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3DE6F" w14:textId="02DF3C25" w:rsidR="000C05B1" w:rsidRDefault="000C05B1" w:rsidP="000C05B1">
      <w:pPr>
        <w:spacing w:line="360" w:lineRule="auto"/>
        <w:ind w:left="2832" w:firstLine="708"/>
        <w:jc w:val="center"/>
        <w:rPr>
          <w:rFonts w:cstheme="minorHAnsi"/>
          <w:b/>
          <w:sz w:val="20"/>
          <w:szCs w:val="20"/>
        </w:rPr>
      </w:pPr>
      <w:r>
        <w:rPr>
          <w:rFonts w:cstheme="minorHAnsi"/>
          <w:b/>
          <w:sz w:val="20"/>
          <w:szCs w:val="20"/>
        </w:rPr>
        <w:t>Załącznik nr 5 do SWKO</w:t>
      </w:r>
    </w:p>
    <w:p w14:paraId="113F3E9B" w14:textId="0704231E" w:rsidR="00702343" w:rsidRDefault="003937BE" w:rsidP="00C26D66">
      <w:pPr>
        <w:spacing w:line="360" w:lineRule="auto"/>
        <w:jc w:val="center"/>
        <w:rPr>
          <w:rFonts w:cs="Calibri"/>
          <w:b/>
          <w:sz w:val="20"/>
          <w:szCs w:val="20"/>
        </w:rPr>
      </w:pPr>
      <w:r w:rsidRPr="009D5E97">
        <w:rPr>
          <w:rFonts w:cstheme="minorHAnsi"/>
          <w:b/>
          <w:sz w:val="20"/>
          <w:szCs w:val="20"/>
        </w:rPr>
        <w:t>KLAUZULA INFORMACYJNA KATOWICKIEGO CENTRUM ONKOLOGII</w:t>
      </w:r>
      <w:r>
        <w:rPr>
          <w:rFonts w:cstheme="minorHAnsi"/>
          <w:b/>
          <w:sz w:val="20"/>
          <w:szCs w:val="20"/>
        </w:rPr>
        <w:t xml:space="preserve"> </w:t>
      </w:r>
      <w:r w:rsidR="00DB087C">
        <w:rPr>
          <w:rFonts w:cstheme="minorHAnsi"/>
          <w:b/>
          <w:sz w:val="20"/>
          <w:szCs w:val="20"/>
        </w:rPr>
        <w:t>DO UMÓW NA ŚWIADCZENIA MEDYCZNE</w:t>
      </w:r>
    </w:p>
    <w:p w14:paraId="4251829F" w14:textId="5FF2ED0A" w:rsidR="00702343" w:rsidRDefault="00702343" w:rsidP="00C26D66">
      <w:pPr>
        <w:spacing w:line="360" w:lineRule="auto"/>
        <w:jc w:val="center"/>
        <w:rPr>
          <w:rFonts w:cs="Calibri"/>
          <w:b/>
          <w:sz w:val="20"/>
          <w:szCs w:val="20"/>
        </w:rPr>
      </w:pPr>
      <w:r>
        <w:rPr>
          <w:rFonts w:cs="Calibri"/>
          <w:b/>
          <w:sz w:val="20"/>
          <w:szCs w:val="20"/>
        </w:rPr>
        <w:t xml:space="preserve">Data: </w:t>
      </w:r>
      <w:r w:rsidR="001D1C53">
        <w:rPr>
          <w:rFonts w:cs="Calibri"/>
          <w:b/>
          <w:sz w:val="20"/>
          <w:szCs w:val="20"/>
        </w:rPr>
        <w:t>04.11</w:t>
      </w:r>
      <w:r>
        <w:rPr>
          <w:rFonts w:cs="Calibri"/>
          <w:b/>
          <w:sz w:val="20"/>
          <w:szCs w:val="20"/>
        </w:rPr>
        <w:t>.20</w:t>
      </w:r>
      <w:r w:rsidR="00707A15">
        <w:rPr>
          <w:rFonts w:cs="Calibri"/>
          <w:b/>
          <w:sz w:val="20"/>
          <w:szCs w:val="20"/>
        </w:rPr>
        <w:t>21</w:t>
      </w:r>
    </w:p>
    <w:p w14:paraId="4C0CDE16" w14:textId="1690FD0B" w:rsidR="00702343" w:rsidRPr="00C94392" w:rsidRDefault="00702343" w:rsidP="00C26D66">
      <w:pPr>
        <w:spacing w:line="360" w:lineRule="auto"/>
        <w:jc w:val="center"/>
        <w:rPr>
          <w:rFonts w:cs="Calibri"/>
          <w:b/>
          <w:sz w:val="20"/>
          <w:szCs w:val="20"/>
        </w:rPr>
      </w:pPr>
      <w:r>
        <w:rPr>
          <w:rFonts w:cs="Calibri"/>
          <w:b/>
          <w:sz w:val="20"/>
          <w:szCs w:val="20"/>
        </w:rPr>
        <w:t xml:space="preserve">Wersja </w:t>
      </w:r>
      <w:r w:rsidR="000B2347">
        <w:rPr>
          <w:rFonts w:cs="Calibri"/>
          <w:b/>
          <w:sz w:val="20"/>
          <w:szCs w:val="20"/>
        </w:rPr>
        <w:t>2</w:t>
      </w:r>
    </w:p>
    <w:p w14:paraId="24B0C10B" w14:textId="77777777" w:rsidR="00702343" w:rsidRPr="00C94392" w:rsidRDefault="00702343" w:rsidP="00223109">
      <w:pPr>
        <w:spacing w:line="276" w:lineRule="auto"/>
        <w:jc w:val="both"/>
        <w:rPr>
          <w:rFonts w:cs="Calibri"/>
          <w:sz w:val="20"/>
          <w:szCs w:val="20"/>
          <w:u w:val="single"/>
        </w:rPr>
      </w:pPr>
      <w:r w:rsidRPr="00C94392">
        <w:rPr>
          <w:rFonts w:cs="Calibri"/>
          <w:sz w:val="20"/>
          <w:szCs w:val="20"/>
          <w:u w:val="single"/>
        </w:rPr>
        <w:t>Definicje:</w:t>
      </w:r>
    </w:p>
    <w:p w14:paraId="2BEA8EAD"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RODO - Rozporządzenie Parlamentu Europejskiego i Rady (UE) 2016/679 z dnia 27 kwietnia 2016 r. w sprawie och</w:t>
      </w:r>
      <w:r>
        <w:rPr>
          <w:rFonts w:cs="Calibri"/>
          <w:sz w:val="20"/>
          <w:szCs w:val="20"/>
        </w:rPr>
        <w:t xml:space="preserve">rony osób fizycznych w związku </w:t>
      </w:r>
      <w:r w:rsidRPr="00FF509D">
        <w:rPr>
          <w:rFonts w:cs="Calibri"/>
          <w:sz w:val="20"/>
          <w:szCs w:val="20"/>
        </w:rPr>
        <w:t>z przetwarzaniem danych osobowych i w sprawie swobodnego przepływu takich danych oraz uchylenia dyrektywy 95/46/WE;</w:t>
      </w:r>
    </w:p>
    <w:p w14:paraId="607047DB"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Ustawa – ustawa z dnia 10 maja 2018 r. o ochronie danych osobowych;</w:t>
      </w:r>
    </w:p>
    <w:p w14:paraId="10F972AC"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 xml:space="preserve">Dane osobowe/dane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 </w:t>
      </w:r>
    </w:p>
    <w:p w14:paraId="4CB0E9CE"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Przetwarzanie -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3A065BF4" w14:textId="77EB29C3"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Zgoda osoby, której dane dotyczą – oznacza dobrowolne, konkretne, świadome i jednoznaczne okazanie woli, którym osoba, której dane dotyczą, w formie oświadczenia lub wyraźnego działania potwierdzającego, przyzwala na przetwarzanie dotyczących jej danych osobowych;</w:t>
      </w:r>
      <w:r w:rsidR="009C0BC5">
        <w:rPr>
          <w:rFonts w:cs="Calibri"/>
          <w:sz w:val="20"/>
          <w:szCs w:val="20"/>
        </w:rPr>
        <w:t xml:space="preserve"> </w:t>
      </w:r>
      <w:r w:rsidR="009C0BC5" w:rsidRPr="00D66454">
        <w:rPr>
          <w:rFonts w:cs="Calibri"/>
          <w:sz w:val="20"/>
          <w:szCs w:val="20"/>
        </w:rPr>
        <w:t>każda osoba ma prawo wycofać zgodę w dowolnym momencie bez wpływu na zgodność z prawem przetwarzania, którego dokonano na podstawie zgody przed jej cofnięciem</w:t>
      </w:r>
      <w:r w:rsidR="009C0BC5">
        <w:rPr>
          <w:rFonts w:cs="Calibri"/>
          <w:sz w:val="20"/>
          <w:szCs w:val="20"/>
        </w:rPr>
        <w:t>;</w:t>
      </w:r>
    </w:p>
    <w:p w14:paraId="21026A7F" w14:textId="77777777" w:rsidR="00702343" w:rsidRPr="00C94392"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Odbiorca danych – oznacza osobę fizyczną lub prawną, organ publiczny, jednostkę lub inny podmiot, któremu ujawnia się dane osobowe, niezależnie od tego, czy jest stroną trzecią. Organy publiczne, które mogą otrzymywać dane osobowe w ramach konkretnego postępowania zgodnie z prawem powszechnie obowiązującym, nie są jednak uznawane za odbiorców - przetwarzanie tych danych przez te organy publiczne musi być zgodne z przepisami o ochronie danych mającymi zastosowanie stosownie do celów przetwarzania; przy czym przez sformułowanie, „strona trzecia” rozumie się osobę fizyczną lub prawną, organ publiczny, jednostkę lub podmiot inny niż osoba, której dane dotyczą, administrator, podmiot przetwarzający czy osoby, które – z upoważnienia Administratora lub podmiotu przetwarzającego – mogą przetwarzać dane osobowe</w:t>
      </w:r>
      <w:r w:rsidRPr="00C94392">
        <w:rPr>
          <w:rFonts w:cs="Calibri"/>
          <w:sz w:val="20"/>
          <w:szCs w:val="20"/>
        </w:rPr>
        <w:t xml:space="preserve">. </w:t>
      </w:r>
    </w:p>
    <w:p w14:paraId="74BC4F38" w14:textId="03BE9FA1" w:rsidR="00702343" w:rsidRPr="00C94392" w:rsidRDefault="00702343" w:rsidP="00223109">
      <w:pPr>
        <w:spacing w:line="276" w:lineRule="auto"/>
        <w:jc w:val="both"/>
        <w:rPr>
          <w:rFonts w:cs="Calibri"/>
          <w:sz w:val="20"/>
          <w:szCs w:val="20"/>
        </w:rPr>
      </w:pPr>
      <w:r w:rsidRPr="00C94392">
        <w:rPr>
          <w:rFonts w:cs="Calibri"/>
          <w:sz w:val="20"/>
          <w:szCs w:val="20"/>
        </w:rPr>
        <w:t>____________________________________________________________________________</w:t>
      </w:r>
      <w:r w:rsidR="002367BE">
        <w:rPr>
          <w:rFonts w:cs="Calibri"/>
          <w:sz w:val="20"/>
          <w:szCs w:val="20"/>
        </w:rPr>
        <w:t>_____________________________</w:t>
      </w:r>
    </w:p>
    <w:p w14:paraId="77380350" w14:textId="534859A0" w:rsidR="00702343" w:rsidRPr="00C94392" w:rsidRDefault="00702343" w:rsidP="00223109">
      <w:pPr>
        <w:spacing w:line="276" w:lineRule="auto"/>
        <w:jc w:val="both"/>
        <w:rPr>
          <w:rFonts w:cs="Calibri"/>
          <w:b/>
          <w:sz w:val="20"/>
          <w:szCs w:val="20"/>
        </w:rPr>
      </w:pPr>
      <w:r w:rsidRPr="00FF509D">
        <w:rPr>
          <w:rFonts w:cs="Calibri"/>
          <w:sz w:val="20"/>
          <w:szCs w:val="20"/>
        </w:rPr>
        <w:t xml:space="preserve">Zgodnie z art. 13 ust. 1 i ust. 2 Rozporządzenia Parlamentu Europejskiego i Rady (UE) 2016/679 z dnia 27 kwietnia </w:t>
      </w:r>
      <w:r w:rsidRPr="00FF509D">
        <w:rPr>
          <w:rFonts w:cs="Calibri"/>
          <w:sz w:val="20"/>
          <w:szCs w:val="20"/>
        </w:rPr>
        <w:br/>
        <w:t>2016 r. w sprawie ochrony osób fizycznych w związku z przetwarzaniem danych osobowych i w sprawie swobodnego przepływu takich danych oraz uchylenia dyrektywy 95/46/WE (RODO) informuję, iż</w:t>
      </w:r>
      <w:r w:rsidRPr="00C94392">
        <w:rPr>
          <w:rFonts w:cs="Calibri"/>
          <w:sz w:val="20"/>
          <w:szCs w:val="20"/>
        </w:rPr>
        <w:t>:</w:t>
      </w:r>
    </w:p>
    <w:p w14:paraId="3AE40A86" w14:textId="77777777" w:rsidR="00702343" w:rsidRPr="00C94392" w:rsidRDefault="00702343" w:rsidP="00223109">
      <w:pPr>
        <w:pStyle w:val="Akapitzlist"/>
        <w:numPr>
          <w:ilvl w:val="0"/>
          <w:numId w:val="2"/>
        </w:numPr>
        <w:spacing w:line="276" w:lineRule="auto"/>
        <w:jc w:val="both"/>
        <w:rPr>
          <w:rFonts w:cs="Calibri"/>
          <w:b/>
          <w:sz w:val="20"/>
          <w:szCs w:val="20"/>
        </w:rPr>
      </w:pPr>
      <w:r w:rsidRPr="00C94392">
        <w:rPr>
          <w:rFonts w:cs="Calibri"/>
          <w:b/>
          <w:sz w:val="20"/>
          <w:szCs w:val="20"/>
        </w:rPr>
        <w:t>Administratorem Danych Osobowych jest: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2977"/>
        <w:gridCol w:w="3260"/>
      </w:tblGrid>
      <w:tr w:rsidR="00702343" w:rsidRPr="00C83717" w14:paraId="28CF2873" w14:textId="77777777" w:rsidTr="007F7E71">
        <w:tc>
          <w:tcPr>
            <w:tcW w:w="3685" w:type="dxa"/>
          </w:tcPr>
          <w:p w14:paraId="59749743" w14:textId="77777777" w:rsidR="00702343" w:rsidRPr="00C83717" w:rsidRDefault="00702343" w:rsidP="00C83717">
            <w:pPr>
              <w:spacing w:after="0" w:line="276" w:lineRule="auto"/>
              <w:rPr>
                <w:rFonts w:cs="Calibri"/>
                <w:sz w:val="20"/>
                <w:szCs w:val="20"/>
              </w:rPr>
            </w:pPr>
            <w:r w:rsidRPr="00C83717">
              <w:rPr>
                <w:rFonts w:cs="Calibri"/>
                <w:sz w:val="20"/>
                <w:szCs w:val="20"/>
              </w:rPr>
              <w:t>Nazwa Administratora Danych Osobowych</w:t>
            </w:r>
          </w:p>
        </w:tc>
        <w:tc>
          <w:tcPr>
            <w:tcW w:w="2977" w:type="dxa"/>
          </w:tcPr>
          <w:p w14:paraId="68DBC459"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260" w:type="dxa"/>
          </w:tcPr>
          <w:p w14:paraId="52087075"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7202BC46" w14:textId="77777777" w:rsidTr="007F7E71">
        <w:tc>
          <w:tcPr>
            <w:tcW w:w="3685" w:type="dxa"/>
          </w:tcPr>
          <w:p w14:paraId="2E4F857E" w14:textId="77777777" w:rsidR="00702343" w:rsidRPr="00C83717" w:rsidRDefault="00702343" w:rsidP="00C83717">
            <w:pPr>
              <w:spacing w:after="0" w:line="276" w:lineRule="auto"/>
              <w:rPr>
                <w:rFonts w:cs="Calibri"/>
                <w:sz w:val="20"/>
                <w:szCs w:val="20"/>
              </w:rPr>
            </w:pPr>
            <w:r w:rsidRPr="00C83717">
              <w:rPr>
                <w:rFonts w:cs="Calibri"/>
                <w:sz w:val="20"/>
                <w:szCs w:val="20"/>
              </w:rPr>
              <w:t xml:space="preserve">Katowickie Centrum Onkologii </w:t>
            </w:r>
          </w:p>
          <w:p w14:paraId="3BC0F1B7" w14:textId="77777777" w:rsidR="00702343" w:rsidRPr="00C83717" w:rsidRDefault="00702343" w:rsidP="00C83717">
            <w:pPr>
              <w:spacing w:after="0" w:line="276" w:lineRule="auto"/>
              <w:rPr>
                <w:rFonts w:cs="Calibri"/>
                <w:sz w:val="20"/>
                <w:szCs w:val="20"/>
              </w:rPr>
            </w:pPr>
          </w:p>
        </w:tc>
        <w:tc>
          <w:tcPr>
            <w:tcW w:w="2977" w:type="dxa"/>
          </w:tcPr>
          <w:p w14:paraId="7405C322"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1C1BDE66"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260" w:type="dxa"/>
          </w:tcPr>
          <w:p w14:paraId="742FAA05" w14:textId="77777777" w:rsidR="00702343" w:rsidRPr="00C83717" w:rsidRDefault="00702343" w:rsidP="00C83717">
            <w:pPr>
              <w:spacing w:after="0" w:line="276" w:lineRule="auto"/>
              <w:rPr>
                <w:rFonts w:cs="Calibri"/>
                <w:sz w:val="20"/>
                <w:szCs w:val="20"/>
              </w:rPr>
            </w:pPr>
            <w:r w:rsidRPr="00C83717">
              <w:rPr>
                <w:rFonts w:cs="Calibri"/>
                <w:sz w:val="20"/>
                <w:szCs w:val="20"/>
              </w:rPr>
              <w:t>tel. 32 42-00-151</w:t>
            </w:r>
          </w:p>
          <w:p w14:paraId="639A8025" w14:textId="77777777" w:rsidR="00702343" w:rsidRPr="00C83717" w:rsidRDefault="00702343" w:rsidP="00C83717">
            <w:pPr>
              <w:spacing w:after="0" w:line="276" w:lineRule="auto"/>
              <w:rPr>
                <w:rFonts w:cs="Calibri"/>
                <w:sz w:val="20"/>
                <w:szCs w:val="20"/>
              </w:rPr>
            </w:pPr>
            <w:r w:rsidRPr="00C83717">
              <w:rPr>
                <w:rFonts w:cs="Calibri"/>
                <w:sz w:val="20"/>
                <w:szCs w:val="20"/>
              </w:rPr>
              <w:t>fax. 32 25-14-533</w:t>
            </w:r>
          </w:p>
          <w:p w14:paraId="3932EEDF"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szpital@kco.katowice.pl</w:t>
            </w:r>
          </w:p>
        </w:tc>
      </w:tr>
    </w:tbl>
    <w:p w14:paraId="6DFDAC68" w14:textId="77777777" w:rsidR="00702343" w:rsidRPr="00C94392" w:rsidRDefault="00702343" w:rsidP="00223109">
      <w:pPr>
        <w:pStyle w:val="Akapitzlist"/>
        <w:spacing w:line="276" w:lineRule="auto"/>
        <w:rPr>
          <w:rFonts w:cs="Calibri"/>
          <w:sz w:val="20"/>
          <w:szCs w:val="20"/>
          <w:lang w:val="en-US"/>
        </w:rPr>
      </w:pPr>
    </w:p>
    <w:p w14:paraId="37CC1009" w14:textId="77777777" w:rsidR="00702343" w:rsidRPr="00C94392" w:rsidRDefault="00702343" w:rsidP="00223109">
      <w:pPr>
        <w:pStyle w:val="Akapitzlist"/>
        <w:numPr>
          <w:ilvl w:val="0"/>
          <w:numId w:val="2"/>
        </w:numPr>
        <w:spacing w:line="276" w:lineRule="auto"/>
        <w:rPr>
          <w:rFonts w:cs="Calibri"/>
          <w:b/>
          <w:sz w:val="20"/>
          <w:szCs w:val="20"/>
        </w:rPr>
      </w:pPr>
      <w:r w:rsidRPr="00C94392">
        <w:rPr>
          <w:rFonts w:cs="Calibri"/>
          <w:b/>
          <w:sz w:val="20"/>
          <w:szCs w:val="20"/>
        </w:rPr>
        <w:t>Dane kontaktowe Inspektora Ochrony Danych: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79"/>
        <w:gridCol w:w="3381"/>
      </w:tblGrid>
      <w:tr w:rsidR="00702343" w:rsidRPr="00C83717" w14:paraId="1670BA25" w14:textId="77777777" w:rsidTr="00C83717">
        <w:trPr>
          <w:jc w:val="center"/>
        </w:trPr>
        <w:tc>
          <w:tcPr>
            <w:tcW w:w="6679" w:type="dxa"/>
          </w:tcPr>
          <w:p w14:paraId="2A9005A8"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381" w:type="dxa"/>
          </w:tcPr>
          <w:p w14:paraId="7235D672"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394DC179" w14:textId="77777777" w:rsidTr="00C83717">
        <w:trPr>
          <w:jc w:val="center"/>
        </w:trPr>
        <w:tc>
          <w:tcPr>
            <w:tcW w:w="6679" w:type="dxa"/>
          </w:tcPr>
          <w:p w14:paraId="7DA1D21D"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440696F9"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381" w:type="dxa"/>
          </w:tcPr>
          <w:p w14:paraId="4BDAB2C9"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tel. 32 42-00-290</w:t>
            </w:r>
          </w:p>
          <w:p w14:paraId="2009AB2E"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fax. 32 42-00-290</w:t>
            </w:r>
          </w:p>
          <w:p w14:paraId="2DF8B53D"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iod@kco.katowice.pl</w:t>
            </w:r>
          </w:p>
        </w:tc>
      </w:tr>
    </w:tbl>
    <w:p w14:paraId="77041067" w14:textId="77777777" w:rsidR="00702343" w:rsidRPr="00A43FCF" w:rsidRDefault="00702343" w:rsidP="00223109">
      <w:pPr>
        <w:spacing w:line="276" w:lineRule="auto"/>
        <w:jc w:val="both"/>
        <w:rPr>
          <w:rFonts w:cs="Calibri"/>
          <w:sz w:val="20"/>
          <w:szCs w:val="20"/>
          <w:lang w:val="en-US"/>
        </w:rPr>
      </w:pPr>
    </w:p>
    <w:p w14:paraId="71F62A43" w14:textId="12789359" w:rsidR="00702343" w:rsidRDefault="00702343" w:rsidP="00223109">
      <w:pPr>
        <w:spacing w:line="276" w:lineRule="auto"/>
        <w:jc w:val="both"/>
        <w:rPr>
          <w:rFonts w:cs="Calibri"/>
          <w:sz w:val="20"/>
          <w:szCs w:val="20"/>
        </w:rPr>
      </w:pPr>
      <w:r w:rsidRPr="00C94392">
        <w:rPr>
          <w:rFonts w:cs="Calibri"/>
          <w:sz w:val="20"/>
          <w:szCs w:val="20"/>
        </w:rPr>
        <w:t xml:space="preserve">Inspektor Ochrony Danych uprawniony jest do kontaktu w imieniu </w:t>
      </w:r>
      <w:r>
        <w:rPr>
          <w:rFonts w:cs="Calibri"/>
          <w:sz w:val="20"/>
          <w:szCs w:val="20"/>
        </w:rPr>
        <w:t>Katowickiego Centrum Onkologii</w:t>
      </w:r>
      <w:r w:rsidRPr="00C94392">
        <w:rPr>
          <w:rFonts w:cs="Calibri"/>
          <w:sz w:val="20"/>
          <w:szCs w:val="20"/>
        </w:rPr>
        <w:t xml:space="preserve"> w sprawach związanych </w:t>
      </w:r>
      <w:r w:rsidRPr="00C94392">
        <w:rPr>
          <w:rFonts w:cs="Calibri"/>
          <w:sz w:val="20"/>
          <w:szCs w:val="20"/>
        </w:rPr>
        <w:br/>
        <w:t xml:space="preserve">z ochroną, gromadzeniem, przetwarzaniem, modyfikowaniem i usunięciem danych osobowych. Do niego należy również kierować sprzeciw względem przetwarzania danych osobowych. </w:t>
      </w:r>
    </w:p>
    <w:p w14:paraId="0BC04D72" w14:textId="796DB14E" w:rsidR="00702343" w:rsidRPr="00C94392" w:rsidRDefault="00702343" w:rsidP="00223109">
      <w:pPr>
        <w:spacing w:line="276" w:lineRule="auto"/>
        <w:rPr>
          <w:rFonts w:cs="Calibri"/>
          <w:b/>
          <w:sz w:val="20"/>
          <w:szCs w:val="20"/>
        </w:rPr>
      </w:pPr>
      <w:r w:rsidRPr="00C94392">
        <w:rPr>
          <w:rFonts w:cs="Calibri"/>
          <w:b/>
          <w:sz w:val="20"/>
          <w:szCs w:val="20"/>
        </w:rPr>
        <w:t>____________________________________________________________________________</w:t>
      </w:r>
      <w:r w:rsidR="002367BE">
        <w:rPr>
          <w:rFonts w:cs="Calibri"/>
          <w:b/>
          <w:sz w:val="20"/>
          <w:szCs w:val="20"/>
        </w:rPr>
        <w:t>_____________________________</w:t>
      </w:r>
    </w:p>
    <w:p w14:paraId="6B67C0B0" w14:textId="77777777" w:rsidR="00702343" w:rsidRPr="00C94392" w:rsidRDefault="00702343" w:rsidP="00223109">
      <w:pPr>
        <w:spacing w:line="276" w:lineRule="auto"/>
        <w:rPr>
          <w:rFonts w:cs="Calibri"/>
          <w:b/>
          <w:sz w:val="20"/>
          <w:szCs w:val="20"/>
        </w:rPr>
      </w:pPr>
      <w:r w:rsidRPr="00C94392">
        <w:rPr>
          <w:rFonts w:cs="Calibri"/>
          <w:b/>
          <w:sz w:val="20"/>
          <w:szCs w:val="20"/>
        </w:rPr>
        <w:t xml:space="preserve">Informacje o pobieranych/gromadzonych danych: </w:t>
      </w:r>
    </w:p>
    <w:p w14:paraId="10B14460" w14:textId="5454CA27" w:rsidR="00C55B52" w:rsidRPr="00C55B52" w:rsidRDefault="0013166E" w:rsidP="00C55B52">
      <w:pPr>
        <w:pStyle w:val="Akapitzlist"/>
        <w:numPr>
          <w:ilvl w:val="0"/>
          <w:numId w:val="7"/>
        </w:numPr>
        <w:spacing w:line="276" w:lineRule="auto"/>
        <w:ind w:left="567" w:hanging="567"/>
        <w:jc w:val="both"/>
        <w:rPr>
          <w:rFonts w:cs="Calibri"/>
          <w:sz w:val="20"/>
          <w:szCs w:val="20"/>
        </w:rPr>
      </w:pPr>
      <w:r>
        <w:rPr>
          <w:rFonts w:cs="Calibri"/>
          <w:sz w:val="20"/>
          <w:szCs w:val="20"/>
        </w:rPr>
        <w:t>Cel i podstawa prawna p</w:t>
      </w:r>
      <w:r w:rsidR="00C55B52" w:rsidRPr="00C55B52">
        <w:rPr>
          <w:rFonts w:cs="Calibri"/>
          <w:sz w:val="20"/>
          <w:szCs w:val="20"/>
        </w:rPr>
        <w:t>rzetwarzania</w:t>
      </w:r>
      <w:r>
        <w:rPr>
          <w:rFonts w:cs="Calibri"/>
          <w:sz w:val="20"/>
          <w:szCs w:val="20"/>
        </w:rPr>
        <w:t xml:space="preserve"> danych osobowych</w:t>
      </w:r>
      <w:r w:rsidR="00C55B52" w:rsidRPr="00C55B52">
        <w:rPr>
          <w:rFonts w:cs="Calibri"/>
          <w:sz w:val="20"/>
          <w:szCs w:val="20"/>
        </w:rPr>
        <w:t xml:space="preserve">: </w:t>
      </w:r>
    </w:p>
    <w:p w14:paraId="7B98E433" w14:textId="22E8E318"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W</w:t>
      </w:r>
      <w:r w:rsidR="00C55B52" w:rsidRPr="00C55B52">
        <w:rPr>
          <w:rFonts w:cs="Calibri"/>
          <w:sz w:val="20"/>
          <w:szCs w:val="20"/>
        </w:rPr>
        <w:t>ypełniania zobowiązań umownych, jeżeli są lub będą Państwo stroną umowy zawartej z Katowickim Centrum Onkologii (art. 6 ust. 1 lit. b RODO)</w:t>
      </w:r>
      <w:r>
        <w:rPr>
          <w:rFonts w:cs="Calibri"/>
          <w:sz w:val="20"/>
          <w:szCs w:val="20"/>
        </w:rPr>
        <w:t>.</w:t>
      </w:r>
    </w:p>
    <w:p w14:paraId="337763C0" w14:textId="52BF1D1D"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do podjęcia czynności przed zawarciem umowy (art. 6 ust. 1 lit. b RODO) – w zakresie danych osobowych osób prowadzących działalność gospodarczą, z którymi Katowickie Centrum Onkologii mo</w:t>
      </w:r>
      <w:r w:rsidR="002118C9">
        <w:rPr>
          <w:rFonts w:cs="Calibri"/>
          <w:sz w:val="20"/>
          <w:szCs w:val="20"/>
        </w:rPr>
        <w:t>że</w:t>
      </w:r>
      <w:r w:rsidR="00C55B52" w:rsidRPr="00C55B52">
        <w:rPr>
          <w:rFonts w:cs="Calibri"/>
          <w:sz w:val="20"/>
          <w:szCs w:val="20"/>
        </w:rPr>
        <w:t xml:space="preserve"> zawrzeć umowę</w:t>
      </w:r>
      <w:r>
        <w:rPr>
          <w:rFonts w:cs="Calibri"/>
          <w:sz w:val="20"/>
          <w:szCs w:val="20"/>
        </w:rPr>
        <w:t>.</w:t>
      </w:r>
    </w:p>
    <w:p w14:paraId="063A93E5" w14:textId="32CCB192"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konieczne w celu wywiązania się z naszych obowiązków prawnych lub wprost nakazuje nam to przepis prawa (art. 6 ust. 1 lit. c RODO) – w zakresie danych osobowych zawartych w dokumentach podlegających archiwizacji na podstawie przepisów prawa</w:t>
      </w:r>
      <w:r>
        <w:rPr>
          <w:rFonts w:cs="Calibri"/>
          <w:sz w:val="20"/>
          <w:szCs w:val="20"/>
        </w:rPr>
        <w:t>.</w:t>
      </w:r>
    </w:p>
    <w:p w14:paraId="10487530" w14:textId="71C50A0C"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dla realizacji uzasadnionych interesów Katowickiego Centrum Onkologii i nie wpływa nadmiernie na Państwa interesy ani podstawowe prawa i wolności (art. 6 ust. 1 lit. f RODO). Podczas przetwarzania danych osobowych na tej podstawie zawsze staramy się zachować równowagę między naszym uzasadnionym interesem a Państwa prywatnością. Takimi uzasadnionymi interesami są:</w:t>
      </w:r>
    </w:p>
    <w:p w14:paraId="46C4605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złożonych ofert oraz wniosków o dopuszczenie do udziału w postępowaniu ofertowym;</w:t>
      </w:r>
    </w:p>
    <w:p w14:paraId="76B1DD3F"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umożliwienie Katowickiemu Centrum Onkologii kontaktu z oferentami;</w:t>
      </w:r>
    </w:p>
    <w:p w14:paraId="2081B7B2"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potencjału i doświadczenia oferenta;</w:t>
      </w:r>
    </w:p>
    <w:p w14:paraId="2B70DA3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przechowywanie dokumentacji dla celów wykazania spełnienia obowiązków wynikających z rozliczenia dofinansowania ze środków publicznych;</w:t>
      </w:r>
    </w:p>
    <w:p w14:paraId="2371474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zapobieganie oszustwom oraz działalności przestępczej;</w:t>
      </w:r>
    </w:p>
    <w:p w14:paraId="4BC93973"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prowadzenie procesów audytu wewnętrznego w Katowickim Centrum Onkologii;</w:t>
      </w:r>
    </w:p>
    <w:p w14:paraId="01ADE0E0" w14:textId="2F1F70A9"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ustalanie lub dochodzenie przez Katowickie Centrum Onkologii roszczeń w ramach prowadzonej działalności, a także obrona przed takimi roszczeniami;</w:t>
      </w:r>
    </w:p>
    <w:p w14:paraId="06989AAA"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oferentów w publicznych rejestrach.</w:t>
      </w:r>
    </w:p>
    <w:p w14:paraId="27722276" w14:textId="6431D870" w:rsidR="00C55B52" w:rsidRPr="00C55B52" w:rsidRDefault="007F7E71"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w:t>
      </w:r>
      <w:r w:rsidR="00C55B52" w:rsidRPr="00C55B52">
        <w:rPr>
          <w:rFonts w:cs="Calibri"/>
          <w:sz w:val="20"/>
          <w:szCs w:val="20"/>
        </w:rPr>
        <w:t xml:space="preserve"> czy podanie danych osobowych jest wymogiem ustawowym lub umownym lub warunkiem zawarcia umowy oraz czy osoba, której dane dotyczą, jest zobowiązana do ich podania i jakie są ewentualne konsekwencje niepodania danych: przekazanie danych osobowych, a następnie ich przetwarzanie jest konieczne do wyboru oferty, następnie zawarcia i obsługi umowy</w:t>
      </w:r>
      <w:r w:rsidR="00D43D2A">
        <w:rPr>
          <w:rFonts w:cs="Calibri"/>
          <w:sz w:val="20"/>
          <w:szCs w:val="20"/>
        </w:rPr>
        <w:t xml:space="preserve"> na wykonanie świadczeń medycznych</w:t>
      </w:r>
      <w:r w:rsidR="00C55B52" w:rsidRPr="00C55B52">
        <w:rPr>
          <w:rFonts w:cs="Calibri"/>
          <w:sz w:val="20"/>
          <w:szCs w:val="20"/>
        </w:rPr>
        <w:t xml:space="preserve">. </w:t>
      </w:r>
    </w:p>
    <w:p w14:paraId="60A0C3E6" w14:textId="77777777"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Kategorie odnośnych danych osobowych: </w:t>
      </w:r>
    </w:p>
    <w:p w14:paraId="1288449B" w14:textId="7B7A13FA"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W</w:t>
      </w:r>
      <w:r w:rsidR="00C55B52" w:rsidRPr="00C55B52">
        <w:rPr>
          <w:rFonts w:cs="Calibri"/>
          <w:sz w:val="20"/>
          <w:szCs w:val="20"/>
        </w:rPr>
        <w:t>ykonywanie przedmiotu zawartej umowy na świadczenia medyczne: imię i nazwisko, data urodzenia, miejsce zamieszkania (adres do korespondencji), miejsce zameldowania, adres e-mail, PESEL, NIP, stopień niepełnosprawności, nr dokumentu potwierdzającego tożsamość, nr telefonu, wynagrodzenie, kwalifikacje, wykształcenie</w:t>
      </w:r>
      <w:r>
        <w:rPr>
          <w:rFonts w:cs="Calibri"/>
          <w:sz w:val="20"/>
          <w:szCs w:val="20"/>
        </w:rPr>
        <w:t>.</w:t>
      </w:r>
    </w:p>
    <w:p w14:paraId="7C3CACF7" w14:textId="155D60CC"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O</w:t>
      </w:r>
      <w:r w:rsidR="00C55B52" w:rsidRPr="00C55B52">
        <w:rPr>
          <w:rFonts w:cs="Calibri"/>
          <w:sz w:val="20"/>
          <w:szCs w:val="20"/>
        </w:rPr>
        <w:t>bsługa prawna</w:t>
      </w:r>
      <w:r w:rsidR="00D43D2A">
        <w:rPr>
          <w:rFonts w:cs="Calibri"/>
          <w:sz w:val="20"/>
          <w:szCs w:val="20"/>
        </w:rPr>
        <w:t>, audytorska, konsultingowa</w:t>
      </w:r>
      <w:r w:rsidR="00C55B52" w:rsidRPr="00C55B52">
        <w:rPr>
          <w:rFonts w:cs="Calibri"/>
          <w:sz w:val="20"/>
          <w:szCs w:val="20"/>
        </w:rPr>
        <w:t xml:space="preserve"> i windykacyjna: imię i nazwisko, dane zawarte w dokumentach związanych z realizacją umowy, nr dokumentu tożsamości, obywatelstwo, nr rachunku bankowego, numer PESEL, numer NIP, adres zamieszkania lub adres zameldowania, orzeczenia o ukaraniu lub nałożeniu mandatów, decyzje administracyjne, orzeczenia wydane w postępowaniu sądowym lub administracyjnym, nr telefonu, adres e-mail.</w:t>
      </w:r>
    </w:p>
    <w:p w14:paraId="3EC4827B" w14:textId="6677E66A"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Informacje o odbiorcach danych osobowych lub o kategoriach odbiorców, jeżeli istnieją: organy centralne i inne jednostki administracji publicznej (w tym kontrolne), które na mocy przepisów prawa powszechnego zobowiązane są do otrzymywania danych</w:t>
      </w:r>
      <w:r w:rsidR="00D43D2A">
        <w:rPr>
          <w:rFonts w:cs="Calibri"/>
          <w:sz w:val="20"/>
          <w:szCs w:val="20"/>
        </w:rPr>
        <w:t>.</w:t>
      </w:r>
    </w:p>
    <w:p w14:paraId="743E62AD" w14:textId="3A57391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Informacje o zamiarze przekazania danych osobowych odbiorcy w państwie trzecim lub organizacji międzynarodowej oraz o stwierdzeniu lub braku stwierdzenia przez Komisję Europejską odpowiedniego stopnia ochrony lub w przypadku przekazania, o którym mowa w art. 46, art. 47 lub art. 49 ust. 1 akapit drugi RODO: nie dotyczy. </w:t>
      </w:r>
    </w:p>
    <w:p w14:paraId="3042D4A5" w14:textId="67790690"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zawarciu umowy powierzenia przetwarzania: Administrator zawarł umowę powierzenia przetwarzania z podmiotami świadczącymi usługi związane z serwisem i obsługą sprzętu oraz systemów informatycznych, podmiotami </w:t>
      </w:r>
      <w:r w:rsidRPr="00C55B52">
        <w:rPr>
          <w:rFonts w:cs="Calibri"/>
          <w:sz w:val="20"/>
          <w:szCs w:val="20"/>
        </w:rPr>
        <w:lastRenderedPageBreak/>
        <w:t xml:space="preserve">zapewniającymi obsługę prawną, konsultingową, ubezpieczeniową oraz szeroko rozumianą obsługą umów cywilnoprawnych.  </w:t>
      </w:r>
    </w:p>
    <w:p w14:paraId="0EE48354" w14:textId="3AC957EC"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Okres, przez który dane osobowe będą przechowywane, a gdy nie jest to możliwe, kryteria ustalania tego okresu: okres przechowywania danych osobowych został określony w przepisach prawa powszechnie obowiązującego</w:t>
      </w:r>
      <w:r w:rsidR="00D43D2A">
        <w:rPr>
          <w:rFonts w:cs="Calibri"/>
          <w:sz w:val="20"/>
          <w:szCs w:val="20"/>
        </w:rPr>
        <w:t>, w tym w szczególności w przepisach podatkowych oraz aktach prawa wewnętrznego</w:t>
      </w:r>
      <w:r w:rsidRPr="00C55B52">
        <w:rPr>
          <w:rFonts w:cs="Calibri"/>
          <w:sz w:val="20"/>
          <w:szCs w:val="20"/>
        </w:rPr>
        <w:t xml:space="preserve">. </w:t>
      </w:r>
    </w:p>
    <w:p w14:paraId="6F8EE8A2" w14:textId="4E888C4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Źródło pochodzenia danych osobowyc</w:t>
      </w:r>
      <w:r w:rsidR="006F6D0B">
        <w:rPr>
          <w:rFonts w:cs="Calibri"/>
          <w:sz w:val="20"/>
          <w:szCs w:val="20"/>
        </w:rPr>
        <w:t>h: dane zostały przekazane</w:t>
      </w:r>
      <w:r w:rsidRPr="00C55B52">
        <w:rPr>
          <w:rFonts w:cs="Calibri"/>
          <w:sz w:val="20"/>
          <w:szCs w:val="20"/>
        </w:rPr>
        <w:t xml:space="preserve"> na etapie zawierania umowy, dane osobowe są uzupełniane przez administratora na podstawie zbieranych danych w trakcie realizacji umow</w:t>
      </w:r>
      <w:r w:rsidR="00D43D2A">
        <w:rPr>
          <w:rFonts w:cs="Calibri"/>
          <w:sz w:val="20"/>
          <w:szCs w:val="20"/>
        </w:rPr>
        <w:t>y.</w:t>
      </w:r>
    </w:p>
    <w:p w14:paraId="2CAEEB27" w14:textId="25D15ACD" w:rsidR="00C55B52" w:rsidRPr="005B76AF" w:rsidRDefault="00C55B52" w:rsidP="005B76AF">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profilowaniu (przez profilowanie rozumie się dowolną formę zautomatyzowanego przetwarzania danych osobowych, które polega na wykorzystaniu danych osobowych do oceny niektórych czynników osobowych osoby fizycznej, w szczególności do analizy lub prognozy aspektów dotyczących efektów pracy tej osoby fizycznej, </w:t>
      </w:r>
      <w:r w:rsidRPr="005B76AF">
        <w:rPr>
          <w:rFonts w:cs="Calibri"/>
          <w:sz w:val="20"/>
          <w:szCs w:val="20"/>
        </w:rPr>
        <w:t xml:space="preserve">jej sytuacji ekonomicznej, zdrowia, osobistych preferencji, zainteresowań, wiarygodności, zachowania, lokalizacji lub przemieszczania się): nie dotyczy. </w:t>
      </w:r>
    </w:p>
    <w:p w14:paraId="4B18AA6A" w14:textId="4D80053E" w:rsidR="00702343" w:rsidRPr="001D0584"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 o współadministrowaniu danymi: nie dotyczy</w:t>
      </w:r>
      <w:r w:rsidR="00702343" w:rsidRPr="005055E7">
        <w:rPr>
          <w:rFonts w:cs="Calibri"/>
          <w:sz w:val="20"/>
          <w:szCs w:val="20"/>
        </w:rPr>
        <w:t>.</w:t>
      </w:r>
    </w:p>
    <w:p w14:paraId="3D03BD7D" w14:textId="32879685" w:rsidR="009C0BC5" w:rsidRPr="00E80E08" w:rsidRDefault="009C0BC5" w:rsidP="009C0BC5">
      <w:pPr>
        <w:pStyle w:val="Default"/>
        <w:spacing w:line="276" w:lineRule="auto"/>
        <w:jc w:val="both"/>
        <w:rPr>
          <w:rFonts w:ascii="Calibri" w:hAnsi="Calibri" w:cs="Calibri"/>
          <w:b/>
          <w:sz w:val="20"/>
          <w:szCs w:val="20"/>
        </w:rPr>
      </w:pPr>
      <w:bookmarkStart w:id="0" w:name="_Hlk8772932"/>
      <w:r w:rsidRPr="00EC1253">
        <w:rPr>
          <w:rFonts w:ascii="Calibri" w:hAnsi="Calibri" w:cs="Calibri"/>
          <w:b/>
          <w:sz w:val="20"/>
          <w:szCs w:val="20"/>
        </w:rPr>
        <w:t>____________________________________________________________________________</w:t>
      </w:r>
      <w:r w:rsidR="002367BE">
        <w:rPr>
          <w:rFonts w:ascii="Calibri" w:hAnsi="Calibri" w:cs="Calibri"/>
          <w:b/>
          <w:sz w:val="20"/>
          <w:szCs w:val="20"/>
        </w:rPr>
        <w:t>_____________________________</w:t>
      </w:r>
    </w:p>
    <w:p w14:paraId="53894AFC" w14:textId="77777777" w:rsidR="009C0BC5" w:rsidRPr="00E80E08" w:rsidRDefault="009C0BC5" w:rsidP="009C0BC5">
      <w:pPr>
        <w:pStyle w:val="Default"/>
        <w:spacing w:line="276" w:lineRule="auto"/>
        <w:jc w:val="both"/>
        <w:rPr>
          <w:rFonts w:ascii="Calibri" w:hAnsi="Calibri" w:cs="Calibri"/>
          <w:sz w:val="20"/>
          <w:szCs w:val="20"/>
        </w:rPr>
      </w:pPr>
      <w:r w:rsidRPr="00E80E08">
        <w:rPr>
          <w:rFonts w:ascii="Calibri" w:hAnsi="Calibri" w:cs="Calibri"/>
          <w:b/>
          <w:sz w:val="20"/>
          <w:szCs w:val="20"/>
        </w:rPr>
        <w:t>Informacja o prawach osoby, której dane są przetwarzane</w:t>
      </w:r>
      <w:r w:rsidRPr="00E80E08">
        <w:rPr>
          <w:rFonts w:ascii="Calibri" w:hAnsi="Calibri" w:cs="Calibri"/>
          <w:sz w:val="20"/>
          <w:szCs w:val="20"/>
        </w:rPr>
        <w:t>:</w:t>
      </w:r>
    </w:p>
    <w:p w14:paraId="550E98EF" w14:textId="77777777" w:rsidR="009C0BC5" w:rsidRPr="00E80E08" w:rsidRDefault="009C0BC5" w:rsidP="009C0BC5">
      <w:pPr>
        <w:pStyle w:val="Akapitzlist"/>
        <w:numPr>
          <w:ilvl w:val="0"/>
          <w:numId w:val="9"/>
        </w:numPr>
        <w:spacing w:line="276" w:lineRule="auto"/>
        <w:ind w:left="567" w:hanging="567"/>
        <w:jc w:val="both"/>
        <w:rPr>
          <w:rFonts w:cs="Calibri"/>
          <w:sz w:val="20"/>
          <w:szCs w:val="20"/>
        </w:rPr>
      </w:pPr>
      <w:r w:rsidRPr="00E80E08">
        <w:rPr>
          <w:rFonts w:cs="Calibri"/>
          <w:sz w:val="20"/>
          <w:szCs w:val="20"/>
        </w:rPr>
        <w:t>Osobie, której dane są przetwarzane przysługuje prawo do złożenia skargi związanej z przetwarzaniem jej danych osobowych przez Administratora lub podmiot/organizację, której dane osobowe zostały przekazane do:</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2"/>
        <w:gridCol w:w="2894"/>
        <w:gridCol w:w="2920"/>
      </w:tblGrid>
      <w:tr w:rsidR="009C0BC5" w:rsidRPr="00644D05" w14:paraId="208A045A" w14:textId="77777777" w:rsidTr="005A4628">
        <w:tc>
          <w:tcPr>
            <w:tcW w:w="4536" w:type="dxa"/>
          </w:tcPr>
          <w:p w14:paraId="2C0DFE8A" w14:textId="77777777" w:rsidR="009C0BC5" w:rsidRPr="00644D05" w:rsidRDefault="009C0BC5" w:rsidP="005A4628">
            <w:pPr>
              <w:spacing w:after="0" w:line="276" w:lineRule="auto"/>
              <w:rPr>
                <w:rFonts w:cs="Calibri"/>
                <w:sz w:val="20"/>
                <w:szCs w:val="20"/>
              </w:rPr>
            </w:pPr>
            <w:r w:rsidRPr="00644D05">
              <w:rPr>
                <w:rFonts w:cs="Calibri"/>
                <w:sz w:val="20"/>
                <w:szCs w:val="20"/>
              </w:rPr>
              <w:t>Nazwa organu nadzoru</w:t>
            </w:r>
          </w:p>
        </w:tc>
        <w:tc>
          <w:tcPr>
            <w:tcW w:w="2977" w:type="dxa"/>
          </w:tcPr>
          <w:p w14:paraId="2FEAB552" w14:textId="77777777" w:rsidR="009C0BC5" w:rsidRPr="00644D05" w:rsidRDefault="009C0BC5" w:rsidP="005A4628">
            <w:pPr>
              <w:spacing w:after="0" w:line="276" w:lineRule="auto"/>
              <w:rPr>
                <w:rFonts w:cs="Calibri"/>
                <w:sz w:val="20"/>
                <w:szCs w:val="20"/>
              </w:rPr>
            </w:pPr>
            <w:r w:rsidRPr="00644D05">
              <w:rPr>
                <w:rFonts w:cs="Calibri"/>
                <w:sz w:val="20"/>
                <w:szCs w:val="20"/>
              </w:rPr>
              <w:t>Adres</w:t>
            </w:r>
          </w:p>
        </w:tc>
        <w:tc>
          <w:tcPr>
            <w:tcW w:w="2693" w:type="dxa"/>
          </w:tcPr>
          <w:p w14:paraId="5A3AE5AD" w14:textId="77777777" w:rsidR="009C0BC5" w:rsidRPr="00644D05" w:rsidRDefault="009C0BC5" w:rsidP="005A4628">
            <w:pPr>
              <w:spacing w:after="0" w:line="276" w:lineRule="auto"/>
              <w:rPr>
                <w:rFonts w:cs="Calibri"/>
                <w:sz w:val="20"/>
                <w:szCs w:val="20"/>
              </w:rPr>
            </w:pPr>
            <w:r w:rsidRPr="00644D05">
              <w:rPr>
                <w:rFonts w:cs="Calibri"/>
                <w:sz w:val="20"/>
                <w:szCs w:val="20"/>
              </w:rPr>
              <w:t>Dane kontaktowe</w:t>
            </w:r>
          </w:p>
        </w:tc>
      </w:tr>
      <w:tr w:rsidR="009C0BC5" w:rsidRPr="00215645" w14:paraId="2E09F6D9" w14:textId="77777777" w:rsidTr="005A4628">
        <w:tc>
          <w:tcPr>
            <w:tcW w:w="4536" w:type="dxa"/>
          </w:tcPr>
          <w:p w14:paraId="69D5B6C0" w14:textId="77777777" w:rsidR="009C0BC5" w:rsidRPr="00644D05" w:rsidRDefault="009C0BC5" w:rsidP="005A4628">
            <w:pPr>
              <w:spacing w:after="0" w:line="276" w:lineRule="auto"/>
              <w:rPr>
                <w:rFonts w:cs="Calibri"/>
                <w:sz w:val="20"/>
                <w:szCs w:val="20"/>
              </w:rPr>
            </w:pPr>
            <w:r w:rsidRPr="00644D05">
              <w:rPr>
                <w:rFonts w:cs="Calibri"/>
                <w:color w:val="000000"/>
                <w:sz w:val="20"/>
                <w:szCs w:val="20"/>
              </w:rPr>
              <w:t>Prezes Urzędu Ochrony Danych Osobowych</w:t>
            </w:r>
          </w:p>
        </w:tc>
        <w:tc>
          <w:tcPr>
            <w:tcW w:w="2977" w:type="dxa"/>
          </w:tcPr>
          <w:p w14:paraId="46D0DD95" w14:textId="77777777" w:rsidR="009C0BC5" w:rsidRPr="00644D05" w:rsidRDefault="009C0BC5" w:rsidP="005A4628">
            <w:pPr>
              <w:spacing w:after="0" w:line="276" w:lineRule="auto"/>
              <w:rPr>
                <w:rFonts w:cs="Calibri"/>
                <w:color w:val="FF0000"/>
                <w:sz w:val="20"/>
                <w:szCs w:val="20"/>
              </w:rPr>
            </w:pPr>
            <w:r w:rsidRPr="00644D05">
              <w:rPr>
                <w:rFonts w:cs="Calibri"/>
                <w:sz w:val="20"/>
                <w:szCs w:val="20"/>
              </w:rPr>
              <w:t>ul. Stawki 2 </w:t>
            </w:r>
            <w:r w:rsidRPr="00644D05">
              <w:rPr>
                <w:rFonts w:cs="Calibri"/>
                <w:sz w:val="20"/>
                <w:szCs w:val="20"/>
              </w:rPr>
              <w:br/>
              <w:t>00-193 Warszawa</w:t>
            </w:r>
          </w:p>
          <w:p w14:paraId="55D1844E" w14:textId="77777777" w:rsidR="009C0BC5" w:rsidRPr="00644D05" w:rsidRDefault="009C0BC5" w:rsidP="005A4628">
            <w:pPr>
              <w:spacing w:after="0" w:line="276" w:lineRule="auto"/>
              <w:rPr>
                <w:rFonts w:cs="Calibri"/>
                <w:sz w:val="20"/>
                <w:szCs w:val="20"/>
              </w:rPr>
            </w:pPr>
          </w:p>
        </w:tc>
        <w:tc>
          <w:tcPr>
            <w:tcW w:w="2693" w:type="dxa"/>
          </w:tcPr>
          <w:p w14:paraId="61CD82BE" w14:textId="77777777" w:rsidR="009C0BC5" w:rsidRPr="00347913" w:rsidRDefault="009C0BC5" w:rsidP="005A4628">
            <w:pPr>
              <w:spacing w:line="276" w:lineRule="auto"/>
              <w:rPr>
                <w:sz w:val="20"/>
                <w:szCs w:val="20"/>
              </w:rPr>
            </w:pPr>
            <w:r w:rsidRPr="00347913">
              <w:rPr>
                <w:sz w:val="20"/>
                <w:szCs w:val="20"/>
              </w:rPr>
              <w:t>Infolinia UODO: 606-950-000</w:t>
            </w:r>
          </w:p>
          <w:p w14:paraId="241DAE22" w14:textId="77777777" w:rsidR="009C0BC5" w:rsidRPr="00347913" w:rsidRDefault="009C0BC5" w:rsidP="005A4628">
            <w:pPr>
              <w:spacing w:after="0" w:line="276" w:lineRule="auto"/>
              <w:rPr>
                <w:rFonts w:cs="Calibri"/>
                <w:sz w:val="20"/>
                <w:szCs w:val="20"/>
              </w:rPr>
            </w:pPr>
            <w:r w:rsidRPr="00347913">
              <w:rPr>
                <w:sz w:val="20"/>
                <w:szCs w:val="20"/>
              </w:rPr>
              <w:t>fax: 22 531-03-01</w:t>
            </w:r>
          </w:p>
          <w:p w14:paraId="21AE128A" w14:textId="77777777" w:rsidR="009C0BC5" w:rsidRPr="00347913" w:rsidRDefault="009C0BC5" w:rsidP="005A4628">
            <w:pPr>
              <w:spacing w:after="0" w:line="276" w:lineRule="auto"/>
              <w:rPr>
                <w:rFonts w:cs="Calibri"/>
                <w:sz w:val="20"/>
                <w:szCs w:val="20"/>
              </w:rPr>
            </w:pPr>
            <w:r w:rsidRPr="00347913">
              <w:rPr>
                <w:rFonts w:cs="Calibri"/>
                <w:sz w:val="20"/>
                <w:szCs w:val="20"/>
              </w:rPr>
              <w:t>https://uodo.gov.pl/pl/p/kontakt</w:t>
            </w:r>
          </w:p>
        </w:tc>
      </w:tr>
    </w:tbl>
    <w:p w14:paraId="4F4FBDF2" w14:textId="77777777" w:rsidR="009C0BC5" w:rsidRPr="00347913" w:rsidRDefault="009C0BC5" w:rsidP="009C0BC5">
      <w:pPr>
        <w:pStyle w:val="Default"/>
        <w:spacing w:line="276" w:lineRule="auto"/>
        <w:ind w:left="720"/>
        <w:jc w:val="both"/>
        <w:rPr>
          <w:rFonts w:ascii="Calibri" w:hAnsi="Calibri" w:cs="Calibri"/>
          <w:sz w:val="20"/>
          <w:szCs w:val="20"/>
        </w:rPr>
      </w:pPr>
    </w:p>
    <w:p w14:paraId="4136C1F5" w14:textId="77777777" w:rsidR="009C0BC5" w:rsidRPr="00D66454" w:rsidRDefault="009C0BC5" w:rsidP="009C0BC5">
      <w:pPr>
        <w:pStyle w:val="Akapitzlist"/>
        <w:numPr>
          <w:ilvl w:val="0"/>
          <w:numId w:val="9"/>
        </w:numPr>
        <w:spacing w:line="276" w:lineRule="auto"/>
        <w:ind w:left="567" w:hanging="567"/>
        <w:jc w:val="both"/>
        <w:rPr>
          <w:rFonts w:cs="Calibri"/>
          <w:sz w:val="20"/>
          <w:szCs w:val="20"/>
        </w:rPr>
      </w:pPr>
      <w:r w:rsidRPr="00D66454">
        <w:rPr>
          <w:rFonts w:cs="Calibri"/>
          <w:sz w:val="20"/>
          <w:szCs w:val="20"/>
        </w:rPr>
        <w:t>Jeżeli przetwarzanie odbywa się na podstawie art. 6 ust. 1 lit. a) lub art. 9 ust. 2 lit. a) – każda osoba ma prawo do cofnięcia zgody w dowolnym momencie bez wpływu na zgodność z prawem przetwarzania, którego dokonano na podstawie zgody przed jej cofnięciem.</w:t>
      </w:r>
    </w:p>
    <w:p w14:paraId="6CBBB40F" w14:textId="77777777" w:rsidR="009C0BC5" w:rsidRPr="00E80E08" w:rsidRDefault="009C0BC5" w:rsidP="009C0BC5">
      <w:pPr>
        <w:pStyle w:val="Akapitzlist"/>
        <w:numPr>
          <w:ilvl w:val="0"/>
          <w:numId w:val="9"/>
        </w:numPr>
        <w:spacing w:after="0" w:line="276" w:lineRule="auto"/>
        <w:ind w:left="567" w:hanging="567"/>
        <w:jc w:val="both"/>
        <w:rPr>
          <w:rFonts w:cs="Calibri"/>
          <w:sz w:val="20"/>
          <w:szCs w:val="20"/>
        </w:rPr>
      </w:pPr>
      <w:r w:rsidRPr="00E80E08">
        <w:rPr>
          <w:rFonts w:cs="Calibri"/>
          <w:sz w:val="20"/>
          <w:szCs w:val="20"/>
        </w:rPr>
        <w:t xml:space="preserve">Informacje o prawie do wniesienia żądania udzielenia informacji o przetwarzanych danych: </w:t>
      </w:r>
    </w:p>
    <w:p w14:paraId="77F79E67" w14:textId="77777777" w:rsidR="009C0BC5"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są przetwarzane ma prawo do złożenia w każdym czasie żądania udzielenie jej informacji </w:t>
      </w:r>
      <w:r w:rsidRPr="00E80E08">
        <w:rPr>
          <w:rFonts w:ascii="Calibri" w:hAnsi="Calibri" w:cs="Calibri"/>
          <w:sz w:val="20"/>
          <w:szCs w:val="20"/>
        </w:rPr>
        <w:br/>
        <w:t>o przetwarzanych danych</w:t>
      </w:r>
      <w:r>
        <w:rPr>
          <w:rFonts w:ascii="Calibri" w:hAnsi="Calibri" w:cs="Calibri"/>
          <w:sz w:val="20"/>
          <w:szCs w:val="20"/>
        </w:rPr>
        <w:t>.</w:t>
      </w:r>
    </w:p>
    <w:p w14:paraId="7184D877"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Pr>
          <w:rFonts w:ascii="Calibri" w:hAnsi="Calibri" w:cs="Calibri"/>
          <w:sz w:val="20"/>
          <w:szCs w:val="20"/>
        </w:rPr>
        <w:t>O</w:t>
      </w:r>
      <w:r w:rsidRPr="00F2674D">
        <w:rPr>
          <w:rFonts w:ascii="Calibri" w:hAnsi="Calibri" w:cs="Calibri"/>
          <w:sz w:val="20"/>
          <w:szCs w:val="20"/>
        </w:rPr>
        <w:t>soba, której dane dotyczą, ma prawo dostępu do swoich danych osobowych, a także do uzyskania kopii swoich danych osobowych</w:t>
      </w:r>
      <w:r>
        <w:rPr>
          <w:rFonts w:ascii="Calibri" w:hAnsi="Calibri" w:cs="Calibri"/>
          <w:sz w:val="20"/>
          <w:szCs w:val="20"/>
        </w:rPr>
        <w:t>.</w:t>
      </w:r>
    </w:p>
    <w:p w14:paraId="10714199"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Administrator bez zbędnej zwłoki – nie później niż w terminie miesiąca od otrzymania żądania – udziela osobie, której dane dotyczą, informacji o działaniach podjętych w związku z żądaniem na podstawie art. 15 – 22 RODO (</w:t>
      </w:r>
      <w:r w:rsidRPr="00AB1F9B">
        <w:rPr>
          <w:rFonts w:asciiTheme="minorHAnsi" w:hAnsiTheme="minorHAnsi" w:cstheme="minorHAnsi"/>
          <w:sz w:val="20"/>
          <w:szCs w:val="20"/>
        </w:rPr>
        <w:t xml:space="preserve">żądanie </w:t>
      </w:r>
      <w:r w:rsidRPr="008F0837">
        <w:rPr>
          <w:rFonts w:asciiTheme="minorHAnsi" w:hAnsiTheme="minorHAnsi" w:cstheme="minorHAnsi"/>
          <w:sz w:val="20"/>
          <w:szCs w:val="20"/>
        </w:rPr>
        <w:t>dostępu do danych, sprostowania, usunięcia, ograniczenia przetwarzania, wniesienia sprzeciwu i przenoszenia danych</w:t>
      </w:r>
      <w:r w:rsidRPr="00E80E08">
        <w:rPr>
          <w:rFonts w:ascii="Calibri" w:hAnsi="Calibri" w:cs="Calibri"/>
          <w:sz w:val="20"/>
          <w:szCs w:val="20"/>
        </w:rPr>
        <w:t>). W razie potrzeby termin ten można przedłużyć o kolejne dwa miesiące z uwagi na skomplikowany charakter żądania lub liczbę żądań. W terminie miesiąca od otrzymania żądania Administrator informuje osobę, której dane dotyczą o takim przedłużeniu terminu, z podaniem przyczyn opóźnienia. Jeśli osoba, której dane dotyczą, przekazała swoje żądanie elektronicznie, w miarę możliwości informacje także są przekazywane elektronicznie, chyba że osoba, której dane dotyczą, zażąda innej formy.</w:t>
      </w:r>
    </w:p>
    <w:p w14:paraId="63EE4181"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Jeżeli Administrator nie podejmuje działań w związku z żądaniem osoby, której dane dotyczą, to niezwłocznie </w:t>
      </w:r>
      <w:r w:rsidRPr="00E80E08">
        <w:rPr>
          <w:rFonts w:ascii="Calibri" w:hAnsi="Calibri" w:cs="Calibri"/>
          <w:sz w:val="20"/>
          <w:szCs w:val="20"/>
        </w:rPr>
        <w:br/>
        <w:t>– najpóźniej w terminie miesiąca od otrzymania żądania – informuje osobę, której dane dotyczą, o powodach niepodjęcia działań oraz o możliwości wniesienia skargi do organu nadzorczego oraz skorzystania ze środków ochrony prawnej przed sądem.</w:t>
      </w:r>
    </w:p>
    <w:p w14:paraId="4653D12C"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Jeżeli Administrator ma uzasadnione wątpliwości co do tożsamości osoby fizycznej składającej żądanie, może zażądać dodatkowych informacji niezbędnych do potwierdzenia tożsamości osoby, której dane dotyczą.</w:t>
      </w:r>
    </w:p>
    <w:p w14:paraId="188C60A0"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Informacji udziela się na piśmie lub w inny sposób, w tym w stosownych przypadkach – elektronicznie. Jeżeli osoba, której dane dotyczą, tego zażąda, informacji można udzielić ustnie, o ile innymi sposobami potwierdzi się tożsamość osoby, której dane dotyczą.</w:t>
      </w:r>
    </w:p>
    <w:p w14:paraId="5C639338" w14:textId="77777777" w:rsidR="009C0BC5"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wniesienia sprostowania jej danych: Osoba, której dane dotyczą, ma prawo żądania od Administratora niezwłocznego sprostowania dotyczących jej danych osobowych, które są nieprawidłowe. Z uwzględnieniem celów przetwarzania, osoba, której dane dotyczą, ma prawo żądania uzupełnienia niekompletnych danych </w:t>
      </w:r>
      <w:r w:rsidRPr="00E80E08">
        <w:rPr>
          <w:rFonts w:cs="Calibri"/>
          <w:sz w:val="20"/>
          <w:szCs w:val="20"/>
        </w:rPr>
        <w:lastRenderedPageBreak/>
        <w:t>osobowych, w tym poprzez przedstawienie dodatkowego oświadczenia. Osoba, której dane są pr</w:t>
      </w:r>
      <w:r>
        <w:rPr>
          <w:rFonts w:cs="Calibri"/>
          <w:sz w:val="20"/>
          <w:szCs w:val="20"/>
        </w:rPr>
        <w:t xml:space="preserve">zetwarzane ma prawo do złożenia żądania </w:t>
      </w:r>
      <w:r w:rsidRPr="00E80E08">
        <w:rPr>
          <w:rFonts w:cs="Calibri"/>
          <w:sz w:val="20"/>
          <w:szCs w:val="20"/>
        </w:rPr>
        <w:t>w każdym czasie u Administratora.</w:t>
      </w:r>
    </w:p>
    <w:p w14:paraId="7313B4EA" w14:textId="77777777" w:rsidR="009C0BC5" w:rsidRPr="00F2674D" w:rsidRDefault="009C0BC5" w:rsidP="009C0BC5">
      <w:pPr>
        <w:pStyle w:val="Akapitzlist"/>
        <w:numPr>
          <w:ilvl w:val="0"/>
          <w:numId w:val="9"/>
        </w:numPr>
        <w:spacing w:after="0" w:line="276" w:lineRule="auto"/>
        <w:ind w:left="567" w:hanging="578"/>
        <w:jc w:val="both"/>
        <w:rPr>
          <w:rFonts w:cs="Calibri"/>
          <w:sz w:val="20"/>
          <w:szCs w:val="20"/>
        </w:rPr>
      </w:pPr>
      <w:r w:rsidRPr="00F2674D">
        <w:rPr>
          <w:rFonts w:cs="Calibri"/>
          <w:sz w:val="20"/>
          <w:szCs w:val="20"/>
        </w:rPr>
        <w:t>Osoba, której dane dotyczą, ma prawo otrzymać w ustrukturyzowanym, powszechnie używanym formacie nadającym się do odczytu maszynowego dane osobowe jej dotyczące, które dostarczyła administratorowi, oraz ma prawo przesłać te dane osobowe innemu administratorowi bez przeszkód ze strony administratora, któremu dostarczono te dane osobowe, jeżeli:</w:t>
      </w:r>
    </w:p>
    <w:p w14:paraId="56107296" w14:textId="77777777" w:rsidR="009C0BC5" w:rsidRPr="003F76E2"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 xml:space="preserve">rzetwarzanie odbywa się na podstawie zgody w myśl art. 6 ust. 1 lit. a) lub art. 9 ust. 2 lit. a) lub na podstawie umowy w myśl art. 6 ust. 1 lit. b) </w:t>
      </w:r>
      <w:r>
        <w:rPr>
          <w:rFonts w:ascii="Calibri" w:hAnsi="Calibri" w:cs="Calibri"/>
          <w:sz w:val="20"/>
          <w:szCs w:val="20"/>
        </w:rPr>
        <w:t>RODO.</w:t>
      </w:r>
    </w:p>
    <w:p w14:paraId="5008CED1" w14:textId="77777777" w:rsidR="009C0BC5" w:rsidRPr="00F2674D"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rzetwarzanie odbywa się w sposób zautomatyzowany.</w:t>
      </w:r>
    </w:p>
    <w:p w14:paraId="7CF2F818"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ograniczenia przetwarzania danych: Osoba, której dane dotyczą, ma prawo żądania od Administratora ograniczenia przetwarzania jej danych w następujących przypadkach: </w:t>
      </w:r>
    </w:p>
    <w:p w14:paraId="1024BE9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kwestionuje prawidłowość danych osobowych – na okres pozwalający Administratorowi sprawdzić prawidłowość tych danych; </w:t>
      </w:r>
    </w:p>
    <w:p w14:paraId="6CAF47F1"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przetwarzanie jest niezgodne z prawem, a osoba, której dane dotyczą, sprzeciwia się usunięciu danych osobowych, żądając w zamian ograniczenia ich wykorzystywania; </w:t>
      </w:r>
    </w:p>
    <w:p w14:paraId="1B67DA25"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Administrator nie potrzebuje już danych osobowych do celów przetwarzania, ale są one potrzebne osobie, której dane dotyczą, do ustalenia, dochodzenia lub obrony roszczeń; </w:t>
      </w:r>
    </w:p>
    <w:p w14:paraId="7A287F0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wniosła sprzeciw wobec przetwarzania – do czasu stwierdzenia, czy prawnie uzasadnione podstawy po stronie Administratora są nadrzędne wobec podstaw sprzeciwu osoby, której dane dotyczą. </w:t>
      </w:r>
    </w:p>
    <w:p w14:paraId="7E9D20BA" w14:textId="77777777" w:rsidR="009C0BC5" w:rsidRPr="00E80E08" w:rsidRDefault="009C0BC5" w:rsidP="009C0BC5">
      <w:pPr>
        <w:pStyle w:val="Default"/>
        <w:spacing w:line="276" w:lineRule="auto"/>
        <w:ind w:left="567"/>
        <w:jc w:val="both"/>
        <w:rPr>
          <w:rFonts w:ascii="Calibri" w:hAnsi="Calibri" w:cs="Calibri"/>
          <w:sz w:val="20"/>
          <w:szCs w:val="20"/>
        </w:rPr>
      </w:pPr>
      <w:r w:rsidRPr="00E80E08">
        <w:rPr>
          <w:rFonts w:ascii="Calibri" w:hAnsi="Calibri" w:cs="Calibri"/>
          <w:sz w:val="20"/>
          <w:szCs w:val="20"/>
        </w:rPr>
        <w:t>Jeżeli przetwarzanie zostało ograniczone, takie dane osobowe będą dalej przetwarzane, z wyjątkiem przechowywania, wyłącznie za zgodą osoby, której dane dotyczą, lub w celu ustalenia, dochodzenia lub obrony roszczeń, lub w celu ochrony praw innej osoby fizycznej lub prawnej, lub z uwagi na ważne względy interesu publicznego Unii lub państwa członkowskiego.</w:t>
      </w:r>
    </w:p>
    <w:p w14:paraId="6CFD77FA"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sprzeciwu wobec przetwarzania danych: Osoba, której dane dotyczą, ma prawo </w:t>
      </w:r>
      <w:r w:rsidRPr="00E80E08">
        <w:rPr>
          <w:rFonts w:cs="Calibri"/>
          <w:sz w:val="20"/>
          <w:szCs w:val="20"/>
        </w:rPr>
        <w:br/>
        <w:t>w dowolnym momencie wnieść sprzeciw – z przyczyn związanych z jej szczególną sytuacją – wobec przetwarzania dotyczących jej danych osobowych, w tym profilowania. Administratorowi nie wolno już przetwarzać tych danych osobowych, chyba że wykaże on istnienie ważnych prawnie uzasadnionych podstaw do przetwarzania, nad</w:t>
      </w:r>
      <w:r>
        <w:rPr>
          <w:rFonts w:cs="Calibri"/>
          <w:sz w:val="20"/>
          <w:szCs w:val="20"/>
        </w:rPr>
        <w:t xml:space="preserve">rzędnych wobec interesów, praw </w:t>
      </w:r>
      <w:r w:rsidRPr="00E80E08">
        <w:rPr>
          <w:rFonts w:cs="Calibri"/>
          <w:sz w:val="20"/>
          <w:szCs w:val="20"/>
        </w:rPr>
        <w:t>i wolności osoby, której dane dotyczą, lub podstaw do ustalenia, dochodzenia lub obrony roszczeń.</w:t>
      </w:r>
    </w:p>
    <w:p w14:paraId="52F0AE20"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dotycząca ,,prawa do bycia zapomnianym”: Osoba, której dane dotyczą, ma prawo żądania od Administratora niezwłocznego usunięcia dotyczących jej danych osobowych, a Administrator ma obowiązek bez zbędnej zwłoki usunąć dane osobowe, jeżeli zachodzi jedna z następujących okoliczności: </w:t>
      </w:r>
    </w:p>
    <w:p w14:paraId="7654E8A6"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nie są już niezbędne do celów, w których zostały zebrane lub w inny sposób przetwarzane; </w:t>
      </w:r>
    </w:p>
    <w:p w14:paraId="326E1F2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brak jest podstawy prawnej przetwarzania; </w:t>
      </w:r>
    </w:p>
    <w:p w14:paraId="45AD8537"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wnosi sprzeciw wobec przetwarzania i nie występują nadrzędne prawnie uzasadnione podstawy przetwarzania lub osoba, której dane dotyczą, wnosi sprzeciw na wobec przetwarzania; </w:t>
      </w:r>
    </w:p>
    <w:p w14:paraId="2CDC605B"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były przetwarzane niezgodnie z prawem; </w:t>
      </w:r>
    </w:p>
    <w:p w14:paraId="1D69409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muszą zostać usunięte w celu wywiązania się z obowiązku prawnego przewidzianego w prawie Unii lub prawie państwa członkowskiego, któremu podlega Administrator; </w:t>
      </w:r>
    </w:p>
    <w:p w14:paraId="69DF261C"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zostały zebrane w związku z oferowaniem usług społeczeństwa informacyjnego. </w:t>
      </w:r>
      <w:bookmarkEnd w:id="0"/>
    </w:p>
    <w:p w14:paraId="3F8F7828" w14:textId="77777777" w:rsidR="00702343" w:rsidRPr="00FF509D" w:rsidRDefault="00702343">
      <w:pPr>
        <w:pStyle w:val="Default"/>
        <w:spacing w:line="276" w:lineRule="auto"/>
        <w:ind w:left="993" w:hanging="426"/>
        <w:jc w:val="both"/>
        <w:rPr>
          <w:rFonts w:ascii="Calibri" w:hAnsi="Calibri" w:cs="Calibri"/>
          <w:sz w:val="20"/>
          <w:szCs w:val="20"/>
        </w:rPr>
      </w:pPr>
    </w:p>
    <w:p w14:paraId="7E0165E0" w14:textId="77777777" w:rsidR="00702343" w:rsidRPr="00C94392" w:rsidRDefault="00702343">
      <w:pPr>
        <w:pStyle w:val="Default"/>
        <w:spacing w:line="276" w:lineRule="auto"/>
        <w:jc w:val="both"/>
        <w:rPr>
          <w:rFonts w:ascii="Calibri" w:hAnsi="Calibri" w:cs="Calibri"/>
          <w:sz w:val="20"/>
          <w:szCs w:val="20"/>
        </w:rPr>
      </w:pPr>
    </w:p>
    <w:sectPr w:rsidR="00702343" w:rsidRPr="00C94392" w:rsidSect="00F169D3">
      <w:footerReference w:type="default" r:id="rId10"/>
      <w:pgSz w:w="11906" w:h="16838"/>
      <w:pgMar w:top="720" w:right="720" w:bottom="720" w:left="720" w:header="709" w:footer="709" w:gutter="0"/>
      <w:pgNumType w:start="1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94609" w14:textId="77777777" w:rsidR="00CB1F97" w:rsidRDefault="00CB1F97" w:rsidP="00892E54">
      <w:pPr>
        <w:spacing w:after="0" w:line="240" w:lineRule="auto"/>
      </w:pPr>
      <w:r>
        <w:separator/>
      </w:r>
    </w:p>
  </w:endnote>
  <w:endnote w:type="continuationSeparator" w:id="0">
    <w:p w14:paraId="6D521C6E" w14:textId="77777777" w:rsidR="00CB1F97" w:rsidRDefault="00CB1F97" w:rsidP="00892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UAlbertina">
    <w:altName w:val="Calibri"/>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2617614"/>
      <w:docPartObj>
        <w:docPartGallery w:val="Page Numbers (Bottom of Page)"/>
        <w:docPartUnique/>
      </w:docPartObj>
    </w:sdtPr>
    <w:sdtContent>
      <w:p w14:paraId="56AB6B47" w14:textId="617DA5BE" w:rsidR="00832A25" w:rsidRDefault="00832A25">
        <w:pPr>
          <w:pStyle w:val="Stopka"/>
          <w:jc w:val="right"/>
        </w:pPr>
        <w:r>
          <w:fldChar w:fldCharType="begin"/>
        </w:r>
        <w:r>
          <w:instrText>PAGE   \* MERGEFORMAT</w:instrText>
        </w:r>
        <w:r>
          <w:fldChar w:fldCharType="separate"/>
        </w:r>
        <w:r>
          <w:t>2</w:t>
        </w:r>
        <w:r>
          <w:fldChar w:fldCharType="end"/>
        </w:r>
      </w:p>
    </w:sdtContent>
  </w:sdt>
  <w:p w14:paraId="0A0736F2" w14:textId="77777777" w:rsidR="002367BE" w:rsidRDefault="002367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12DB0" w14:textId="77777777" w:rsidR="00CB1F97" w:rsidRDefault="00CB1F97" w:rsidP="00892E54">
      <w:pPr>
        <w:spacing w:after="0" w:line="240" w:lineRule="auto"/>
      </w:pPr>
      <w:r>
        <w:separator/>
      </w:r>
    </w:p>
  </w:footnote>
  <w:footnote w:type="continuationSeparator" w:id="0">
    <w:p w14:paraId="4565484A" w14:textId="77777777" w:rsidR="00CB1F97" w:rsidRDefault="00CB1F97" w:rsidP="00892E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23C"/>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5721EAA"/>
    <w:multiLevelType w:val="hybridMultilevel"/>
    <w:tmpl w:val="134C90B0"/>
    <w:lvl w:ilvl="0" w:tplc="04150019">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D1E7393"/>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D7F6BCB"/>
    <w:multiLevelType w:val="hybridMultilevel"/>
    <w:tmpl w:val="5380E7F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E1C71DC"/>
    <w:multiLevelType w:val="hybridMultilevel"/>
    <w:tmpl w:val="C73E2CA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2C171A8A"/>
    <w:multiLevelType w:val="hybridMultilevel"/>
    <w:tmpl w:val="ECBEB8C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489D618F"/>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7" w15:restartNumberingAfterBreak="0">
    <w:nsid w:val="507C6727"/>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8" w15:restartNumberingAfterBreak="0">
    <w:nsid w:val="5781350E"/>
    <w:multiLevelType w:val="hybridMultilevel"/>
    <w:tmpl w:val="3BE073AC"/>
    <w:lvl w:ilvl="0" w:tplc="0415000F">
      <w:start w:val="1"/>
      <w:numFmt w:val="decimal"/>
      <w:lvlText w:val="%1."/>
      <w:lvlJc w:val="left"/>
      <w:pPr>
        <w:ind w:left="720" w:hanging="360"/>
      </w:pPr>
      <w:rPr>
        <w:rFonts w:cs="Times New Roman" w:hint="default"/>
      </w:rPr>
    </w:lvl>
    <w:lvl w:ilvl="1" w:tplc="04150017">
      <w:start w:val="1"/>
      <w:numFmt w:val="lowerLetter"/>
      <w:lvlText w:val="%2)"/>
      <w:lvlJc w:val="left"/>
      <w:pPr>
        <w:ind w:left="1440" w:hanging="360"/>
      </w:pPr>
    </w:lvl>
    <w:lvl w:ilvl="2" w:tplc="04150019">
      <w:start w:val="1"/>
      <w:numFmt w:val="lowerLetter"/>
      <w:lvlText w:val="%3."/>
      <w:lvlJc w:val="left"/>
      <w:pPr>
        <w:ind w:left="2640" w:hanging="660"/>
      </w:pPr>
      <w:rPr>
        <w:rFonts w:hint="default"/>
      </w:rPr>
    </w:lvl>
    <w:lvl w:ilvl="3" w:tplc="0624EFDC">
      <w:start w:val="1"/>
      <w:numFmt w:val="decimal"/>
      <w:lvlText w:val="%4."/>
      <w:lvlJc w:val="left"/>
      <w:pPr>
        <w:ind w:left="3360" w:hanging="840"/>
      </w:pPr>
      <w:rPr>
        <w:rFonts w:cs="Times New Roman"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71B759EC"/>
    <w:multiLevelType w:val="hybridMultilevel"/>
    <w:tmpl w:val="D49AC110"/>
    <w:lvl w:ilvl="0" w:tplc="04150019">
      <w:start w:val="1"/>
      <w:numFmt w:val="lowerLetter"/>
      <w:lvlText w:val="%1."/>
      <w:lvlJc w:val="left"/>
      <w:pPr>
        <w:ind w:left="1440" w:hanging="360"/>
      </w:pPr>
      <w:rPr>
        <w:rFonts w:cs="Times New Roman"/>
      </w:rPr>
    </w:lvl>
    <w:lvl w:ilvl="1" w:tplc="04150017">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num w:numId="1" w16cid:durableId="711423556">
    <w:abstractNumId w:val="0"/>
  </w:num>
  <w:num w:numId="2" w16cid:durableId="1537230064">
    <w:abstractNumId w:val="1"/>
  </w:num>
  <w:num w:numId="3" w16cid:durableId="204832067">
    <w:abstractNumId w:val="4"/>
  </w:num>
  <w:num w:numId="4" w16cid:durableId="1402370807">
    <w:abstractNumId w:val="7"/>
  </w:num>
  <w:num w:numId="5" w16cid:durableId="251164188">
    <w:abstractNumId w:val="9"/>
  </w:num>
  <w:num w:numId="6" w16cid:durableId="1273245277">
    <w:abstractNumId w:val="3"/>
  </w:num>
  <w:num w:numId="7" w16cid:durableId="237442310">
    <w:abstractNumId w:val="8"/>
  </w:num>
  <w:num w:numId="8" w16cid:durableId="542987462">
    <w:abstractNumId w:val="2"/>
  </w:num>
  <w:num w:numId="9" w16cid:durableId="1311523652">
    <w:abstractNumId w:val="5"/>
  </w:num>
  <w:num w:numId="10" w16cid:durableId="4791852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E54"/>
    <w:rsid w:val="000012AC"/>
    <w:rsid w:val="0001008F"/>
    <w:rsid w:val="0001183E"/>
    <w:rsid w:val="00015850"/>
    <w:rsid w:val="00024EA8"/>
    <w:rsid w:val="0003269F"/>
    <w:rsid w:val="00036D6E"/>
    <w:rsid w:val="0004144E"/>
    <w:rsid w:val="00075AED"/>
    <w:rsid w:val="00076BE8"/>
    <w:rsid w:val="000941FF"/>
    <w:rsid w:val="000B20D5"/>
    <w:rsid w:val="000B2347"/>
    <w:rsid w:val="000C05B1"/>
    <w:rsid w:val="000D3E51"/>
    <w:rsid w:val="000E676A"/>
    <w:rsid w:val="000E71BC"/>
    <w:rsid w:val="001006AF"/>
    <w:rsid w:val="00117BE0"/>
    <w:rsid w:val="00121787"/>
    <w:rsid w:val="00126322"/>
    <w:rsid w:val="00131266"/>
    <w:rsid w:val="0013166E"/>
    <w:rsid w:val="00147089"/>
    <w:rsid w:val="001478A3"/>
    <w:rsid w:val="001607CE"/>
    <w:rsid w:val="001608B6"/>
    <w:rsid w:val="00173B76"/>
    <w:rsid w:val="00180A40"/>
    <w:rsid w:val="00194910"/>
    <w:rsid w:val="001B3E7A"/>
    <w:rsid w:val="001B4562"/>
    <w:rsid w:val="001B782C"/>
    <w:rsid w:val="001C5D4F"/>
    <w:rsid w:val="001D0584"/>
    <w:rsid w:val="001D1C53"/>
    <w:rsid w:val="001D3986"/>
    <w:rsid w:val="001F62C7"/>
    <w:rsid w:val="002118C9"/>
    <w:rsid w:val="00223109"/>
    <w:rsid w:val="002367BE"/>
    <w:rsid w:val="002437DE"/>
    <w:rsid w:val="00250589"/>
    <w:rsid w:val="002655E8"/>
    <w:rsid w:val="00267388"/>
    <w:rsid w:val="002831D3"/>
    <w:rsid w:val="00287456"/>
    <w:rsid w:val="00291267"/>
    <w:rsid w:val="002A25FC"/>
    <w:rsid w:val="002B395F"/>
    <w:rsid w:val="002B5524"/>
    <w:rsid w:val="002C1EFA"/>
    <w:rsid w:val="002D5140"/>
    <w:rsid w:val="002E2D58"/>
    <w:rsid w:val="002E4EF0"/>
    <w:rsid w:val="002F1B32"/>
    <w:rsid w:val="003279CF"/>
    <w:rsid w:val="00363700"/>
    <w:rsid w:val="003676F7"/>
    <w:rsid w:val="003937BE"/>
    <w:rsid w:val="003975B7"/>
    <w:rsid w:val="003A7D92"/>
    <w:rsid w:val="003F1683"/>
    <w:rsid w:val="00404E2B"/>
    <w:rsid w:val="0040754E"/>
    <w:rsid w:val="00407EEB"/>
    <w:rsid w:val="00423383"/>
    <w:rsid w:val="00433182"/>
    <w:rsid w:val="00453189"/>
    <w:rsid w:val="004755D2"/>
    <w:rsid w:val="00477137"/>
    <w:rsid w:val="00487536"/>
    <w:rsid w:val="004A02CA"/>
    <w:rsid w:val="004A1CAD"/>
    <w:rsid w:val="004A3873"/>
    <w:rsid w:val="004B69E4"/>
    <w:rsid w:val="005055E7"/>
    <w:rsid w:val="0051277D"/>
    <w:rsid w:val="00525F50"/>
    <w:rsid w:val="00593C8A"/>
    <w:rsid w:val="005954D9"/>
    <w:rsid w:val="005A0176"/>
    <w:rsid w:val="005B4B24"/>
    <w:rsid w:val="005B76AF"/>
    <w:rsid w:val="005C2954"/>
    <w:rsid w:val="005E274D"/>
    <w:rsid w:val="005F0E67"/>
    <w:rsid w:val="0061168D"/>
    <w:rsid w:val="00611E11"/>
    <w:rsid w:val="0062022A"/>
    <w:rsid w:val="00621FD5"/>
    <w:rsid w:val="0063224A"/>
    <w:rsid w:val="00645E95"/>
    <w:rsid w:val="006660ED"/>
    <w:rsid w:val="006B3C7C"/>
    <w:rsid w:val="006C09CC"/>
    <w:rsid w:val="006C55D8"/>
    <w:rsid w:val="006F2F69"/>
    <w:rsid w:val="006F6D0B"/>
    <w:rsid w:val="00701206"/>
    <w:rsid w:val="00702343"/>
    <w:rsid w:val="00707A15"/>
    <w:rsid w:val="00744C33"/>
    <w:rsid w:val="00746332"/>
    <w:rsid w:val="007611FA"/>
    <w:rsid w:val="007619E0"/>
    <w:rsid w:val="00763CB4"/>
    <w:rsid w:val="007B1E83"/>
    <w:rsid w:val="007C43EB"/>
    <w:rsid w:val="007C6BD9"/>
    <w:rsid w:val="007D6ABF"/>
    <w:rsid w:val="007E08B8"/>
    <w:rsid w:val="007E1746"/>
    <w:rsid w:val="007F7E71"/>
    <w:rsid w:val="00803737"/>
    <w:rsid w:val="00815CF6"/>
    <w:rsid w:val="00816D57"/>
    <w:rsid w:val="00823114"/>
    <w:rsid w:val="00832A25"/>
    <w:rsid w:val="00881932"/>
    <w:rsid w:val="00890BA4"/>
    <w:rsid w:val="00892E54"/>
    <w:rsid w:val="008C11C9"/>
    <w:rsid w:val="008E4117"/>
    <w:rsid w:val="008E7D7F"/>
    <w:rsid w:val="009126A7"/>
    <w:rsid w:val="0094071A"/>
    <w:rsid w:val="00942BF2"/>
    <w:rsid w:val="009437FF"/>
    <w:rsid w:val="00962322"/>
    <w:rsid w:val="00986C4B"/>
    <w:rsid w:val="009B7293"/>
    <w:rsid w:val="009C0BC5"/>
    <w:rsid w:val="009E71C8"/>
    <w:rsid w:val="00A11B9D"/>
    <w:rsid w:val="00A167BC"/>
    <w:rsid w:val="00A43FCF"/>
    <w:rsid w:val="00A74C9F"/>
    <w:rsid w:val="00A76B61"/>
    <w:rsid w:val="00AA52FE"/>
    <w:rsid w:val="00AC4852"/>
    <w:rsid w:val="00AD4230"/>
    <w:rsid w:val="00B0629B"/>
    <w:rsid w:val="00B14F3D"/>
    <w:rsid w:val="00B21EBA"/>
    <w:rsid w:val="00B23289"/>
    <w:rsid w:val="00B33E13"/>
    <w:rsid w:val="00B40A92"/>
    <w:rsid w:val="00B41F3E"/>
    <w:rsid w:val="00B63BF0"/>
    <w:rsid w:val="00B75886"/>
    <w:rsid w:val="00B75DEE"/>
    <w:rsid w:val="00B76C3D"/>
    <w:rsid w:val="00BA2679"/>
    <w:rsid w:val="00BD614C"/>
    <w:rsid w:val="00BF0E1A"/>
    <w:rsid w:val="00BF5B03"/>
    <w:rsid w:val="00BF5B54"/>
    <w:rsid w:val="00C171A3"/>
    <w:rsid w:val="00C26D66"/>
    <w:rsid w:val="00C3061A"/>
    <w:rsid w:val="00C52640"/>
    <w:rsid w:val="00C55138"/>
    <w:rsid w:val="00C55B52"/>
    <w:rsid w:val="00C74017"/>
    <w:rsid w:val="00C8277D"/>
    <w:rsid w:val="00C83717"/>
    <w:rsid w:val="00C8603E"/>
    <w:rsid w:val="00C94392"/>
    <w:rsid w:val="00C9471E"/>
    <w:rsid w:val="00CA04E0"/>
    <w:rsid w:val="00CA0F33"/>
    <w:rsid w:val="00CA1E8D"/>
    <w:rsid w:val="00CA35AB"/>
    <w:rsid w:val="00CB1F97"/>
    <w:rsid w:val="00CB26AB"/>
    <w:rsid w:val="00CC205B"/>
    <w:rsid w:val="00CC78E5"/>
    <w:rsid w:val="00CD33A6"/>
    <w:rsid w:val="00CD6CEE"/>
    <w:rsid w:val="00CF1312"/>
    <w:rsid w:val="00D43D2A"/>
    <w:rsid w:val="00D65262"/>
    <w:rsid w:val="00D678F7"/>
    <w:rsid w:val="00D70403"/>
    <w:rsid w:val="00D747C2"/>
    <w:rsid w:val="00D85690"/>
    <w:rsid w:val="00D96E5A"/>
    <w:rsid w:val="00DA70A6"/>
    <w:rsid w:val="00DB05E8"/>
    <w:rsid w:val="00DB087C"/>
    <w:rsid w:val="00DB1077"/>
    <w:rsid w:val="00DB2837"/>
    <w:rsid w:val="00DC04B3"/>
    <w:rsid w:val="00E026C8"/>
    <w:rsid w:val="00E16FBA"/>
    <w:rsid w:val="00E22929"/>
    <w:rsid w:val="00E235DC"/>
    <w:rsid w:val="00E2779B"/>
    <w:rsid w:val="00E322E3"/>
    <w:rsid w:val="00E56A6D"/>
    <w:rsid w:val="00EB7C48"/>
    <w:rsid w:val="00ED392C"/>
    <w:rsid w:val="00EF72B4"/>
    <w:rsid w:val="00EF7F18"/>
    <w:rsid w:val="00F058C8"/>
    <w:rsid w:val="00F169D3"/>
    <w:rsid w:val="00F3770B"/>
    <w:rsid w:val="00F37B9E"/>
    <w:rsid w:val="00F42735"/>
    <w:rsid w:val="00F71D1A"/>
    <w:rsid w:val="00F8506D"/>
    <w:rsid w:val="00F96B68"/>
    <w:rsid w:val="00FF2010"/>
    <w:rsid w:val="00FF50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A67E93"/>
  <w15:docId w15:val="{D1C4B833-B325-4E93-A5F3-BDBA98D37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0E1A"/>
    <w:pPr>
      <w:spacing w:after="160" w:line="259"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892E54"/>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892E54"/>
    <w:rPr>
      <w:rFonts w:cs="Times New Roman"/>
    </w:rPr>
  </w:style>
  <w:style w:type="paragraph" w:styleId="Stopka">
    <w:name w:val="footer"/>
    <w:basedOn w:val="Normalny"/>
    <w:link w:val="StopkaZnak"/>
    <w:uiPriority w:val="99"/>
    <w:rsid w:val="00892E54"/>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892E54"/>
    <w:rPr>
      <w:rFonts w:cs="Times New Roman"/>
    </w:rPr>
  </w:style>
  <w:style w:type="paragraph" w:styleId="Akapitzlist">
    <w:name w:val="List Paragraph"/>
    <w:aliases w:val="WYPUNKTOWANIE Akapit z listą,List Paragraph2"/>
    <w:basedOn w:val="Normalny"/>
    <w:link w:val="AkapitzlistZnak"/>
    <w:uiPriority w:val="99"/>
    <w:qFormat/>
    <w:rsid w:val="00892E54"/>
    <w:pPr>
      <w:ind w:left="720"/>
      <w:contextualSpacing/>
    </w:pPr>
  </w:style>
  <w:style w:type="table" w:styleId="Tabela-Siatka">
    <w:name w:val="Table Grid"/>
    <w:basedOn w:val="Standardowy"/>
    <w:uiPriority w:val="99"/>
    <w:rsid w:val="00892E5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782C"/>
    <w:pPr>
      <w:autoSpaceDE w:val="0"/>
      <w:autoSpaceDN w:val="0"/>
      <w:adjustRightInd w:val="0"/>
    </w:pPr>
    <w:rPr>
      <w:rFonts w:ascii="EUAlbertina" w:hAnsi="EUAlbertina" w:cs="EUAlbertina"/>
      <w:color w:val="000000"/>
      <w:sz w:val="24"/>
      <w:szCs w:val="24"/>
      <w:lang w:eastAsia="en-US"/>
    </w:rPr>
  </w:style>
  <w:style w:type="paragraph" w:styleId="Tekstprzypisudolnego">
    <w:name w:val="footnote text"/>
    <w:basedOn w:val="Normalny"/>
    <w:link w:val="TekstprzypisudolnegoZnak"/>
    <w:uiPriority w:val="99"/>
    <w:semiHidden/>
    <w:rsid w:val="00E235D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locked/>
    <w:rsid w:val="00E235DC"/>
    <w:rPr>
      <w:rFonts w:cs="Times New Roman"/>
      <w:sz w:val="20"/>
      <w:szCs w:val="20"/>
    </w:rPr>
  </w:style>
  <w:style w:type="character" w:styleId="Odwoanieprzypisudolnego">
    <w:name w:val="footnote reference"/>
    <w:basedOn w:val="Domylnaczcionkaakapitu"/>
    <w:uiPriority w:val="99"/>
    <w:semiHidden/>
    <w:rsid w:val="00E235DC"/>
    <w:rPr>
      <w:rFonts w:cs="Times New Roman"/>
      <w:vertAlign w:val="superscript"/>
    </w:rPr>
  </w:style>
  <w:style w:type="character" w:customStyle="1" w:styleId="AkapitzlistZnak">
    <w:name w:val="Akapit z listą Znak"/>
    <w:aliases w:val="WYPUNKTOWANIE Akapit z listą Znak,List Paragraph2 Znak"/>
    <w:link w:val="Akapitzlist"/>
    <w:uiPriority w:val="99"/>
    <w:locked/>
    <w:rsid w:val="000E71BC"/>
  </w:style>
  <w:style w:type="character" w:styleId="Odwoaniedokomentarza">
    <w:name w:val="annotation reference"/>
    <w:basedOn w:val="Domylnaczcionkaakapitu"/>
    <w:uiPriority w:val="99"/>
    <w:semiHidden/>
    <w:rsid w:val="002B395F"/>
    <w:rPr>
      <w:rFonts w:cs="Times New Roman"/>
      <w:sz w:val="16"/>
      <w:szCs w:val="16"/>
    </w:rPr>
  </w:style>
  <w:style w:type="paragraph" w:styleId="Tekstkomentarza">
    <w:name w:val="annotation text"/>
    <w:basedOn w:val="Normalny"/>
    <w:link w:val="TekstkomentarzaZnak"/>
    <w:uiPriority w:val="99"/>
    <w:semiHidden/>
    <w:rsid w:val="002B395F"/>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2B395F"/>
    <w:rPr>
      <w:rFonts w:cs="Times New Roman"/>
      <w:sz w:val="20"/>
      <w:szCs w:val="20"/>
    </w:rPr>
  </w:style>
  <w:style w:type="paragraph" w:styleId="Tematkomentarza">
    <w:name w:val="annotation subject"/>
    <w:basedOn w:val="Tekstkomentarza"/>
    <w:next w:val="Tekstkomentarza"/>
    <w:link w:val="TematkomentarzaZnak"/>
    <w:uiPriority w:val="99"/>
    <w:semiHidden/>
    <w:rsid w:val="002B395F"/>
    <w:rPr>
      <w:b/>
      <w:bCs/>
    </w:rPr>
  </w:style>
  <w:style w:type="character" w:customStyle="1" w:styleId="TematkomentarzaZnak">
    <w:name w:val="Temat komentarza Znak"/>
    <w:basedOn w:val="TekstkomentarzaZnak"/>
    <w:link w:val="Tematkomentarza"/>
    <w:uiPriority w:val="99"/>
    <w:semiHidden/>
    <w:locked/>
    <w:rsid w:val="002B395F"/>
    <w:rPr>
      <w:rFonts w:cs="Times New Roman"/>
      <w:b/>
      <w:bCs/>
      <w:sz w:val="20"/>
      <w:szCs w:val="20"/>
    </w:rPr>
  </w:style>
  <w:style w:type="paragraph" w:styleId="Tekstdymka">
    <w:name w:val="Balloon Text"/>
    <w:basedOn w:val="Normalny"/>
    <w:link w:val="TekstdymkaZnak"/>
    <w:uiPriority w:val="99"/>
    <w:semiHidden/>
    <w:rsid w:val="002B395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2B395F"/>
    <w:rPr>
      <w:rFonts w:ascii="Segoe UI" w:hAnsi="Segoe UI" w:cs="Segoe UI"/>
      <w:sz w:val="18"/>
      <w:szCs w:val="18"/>
    </w:rPr>
  </w:style>
  <w:style w:type="character" w:styleId="Hipercze">
    <w:name w:val="Hyperlink"/>
    <w:basedOn w:val="Domylnaczcionkaakapitu"/>
    <w:uiPriority w:val="99"/>
    <w:rsid w:val="00CA35AB"/>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539878">
      <w:marLeft w:val="0"/>
      <w:marRight w:val="0"/>
      <w:marTop w:val="0"/>
      <w:marBottom w:val="0"/>
      <w:divBdr>
        <w:top w:val="none" w:sz="0" w:space="0" w:color="auto"/>
        <w:left w:val="none" w:sz="0" w:space="0" w:color="auto"/>
        <w:bottom w:val="none" w:sz="0" w:space="0" w:color="auto"/>
        <w:right w:val="none" w:sz="0" w:space="0" w:color="auto"/>
      </w:divBdr>
      <w:divsChild>
        <w:div w:id="982539876">
          <w:marLeft w:val="0"/>
          <w:marRight w:val="0"/>
          <w:marTop w:val="0"/>
          <w:marBottom w:val="0"/>
          <w:divBdr>
            <w:top w:val="none" w:sz="0" w:space="0" w:color="auto"/>
            <w:left w:val="none" w:sz="0" w:space="0" w:color="auto"/>
            <w:bottom w:val="none" w:sz="0" w:space="0" w:color="auto"/>
            <w:right w:val="none" w:sz="0" w:space="0" w:color="auto"/>
          </w:divBdr>
        </w:div>
        <w:div w:id="982539880">
          <w:marLeft w:val="0"/>
          <w:marRight w:val="0"/>
          <w:marTop w:val="0"/>
          <w:marBottom w:val="0"/>
          <w:divBdr>
            <w:top w:val="none" w:sz="0" w:space="0" w:color="auto"/>
            <w:left w:val="none" w:sz="0" w:space="0" w:color="auto"/>
            <w:bottom w:val="none" w:sz="0" w:space="0" w:color="auto"/>
            <w:right w:val="none" w:sz="0" w:space="0" w:color="auto"/>
          </w:divBdr>
        </w:div>
      </w:divsChild>
    </w:div>
    <w:div w:id="982539879">
      <w:marLeft w:val="0"/>
      <w:marRight w:val="0"/>
      <w:marTop w:val="0"/>
      <w:marBottom w:val="0"/>
      <w:divBdr>
        <w:top w:val="none" w:sz="0" w:space="0" w:color="auto"/>
        <w:left w:val="none" w:sz="0" w:space="0" w:color="auto"/>
        <w:bottom w:val="none" w:sz="0" w:space="0" w:color="auto"/>
        <w:right w:val="none" w:sz="0" w:space="0" w:color="auto"/>
      </w:divBdr>
      <w:divsChild>
        <w:div w:id="982539877">
          <w:marLeft w:val="0"/>
          <w:marRight w:val="0"/>
          <w:marTop w:val="0"/>
          <w:marBottom w:val="0"/>
          <w:divBdr>
            <w:top w:val="none" w:sz="0" w:space="0" w:color="auto"/>
            <w:left w:val="none" w:sz="0" w:space="0" w:color="auto"/>
            <w:bottom w:val="none" w:sz="0" w:space="0" w:color="auto"/>
            <w:right w:val="none" w:sz="0" w:space="0" w:color="auto"/>
          </w:divBdr>
        </w:div>
        <w:div w:id="982539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E52A9455632D74380A44C7E648A3068" ma:contentTypeVersion="6" ma:contentTypeDescription="Utwórz nowy dokument." ma:contentTypeScope="" ma:versionID="71b9c4c586f14642231ee4f135306041">
  <xsd:schema xmlns:xsd="http://www.w3.org/2001/XMLSchema" xmlns:xs="http://www.w3.org/2001/XMLSchema" xmlns:p="http://schemas.microsoft.com/office/2006/metadata/properties" xmlns:ns2="94b751f6-b98c-4c34-81e7-07c38ffefe25" targetNamespace="http://schemas.microsoft.com/office/2006/metadata/properties" ma:root="true" ma:fieldsID="b644a1d4e799d62866afd5c7eca8571d" ns2:_="">
    <xsd:import namespace="94b751f6-b98c-4c34-81e7-07c38ffefe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751f6-b98c-4c34-81e7-07c38ffefe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2E8700-ECD5-4B2A-A7B9-E20C5D71D67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123EF3-044A-4E72-9451-3070DDBEFC83}">
  <ds:schemaRefs>
    <ds:schemaRef ds:uri="http://schemas.microsoft.com/sharepoint/v3/contenttype/forms"/>
  </ds:schemaRefs>
</ds:datastoreItem>
</file>

<file path=customXml/itemProps3.xml><?xml version="1.0" encoding="utf-8"?>
<ds:datastoreItem xmlns:ds="http://schemas.openxmlformats.org/officeDocument/2006/customXml" ds:itemID="{41657F9A-F073-4012-B446-C6DBEFBD3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751f6-b98c-4c34-81e7-07c38ffefe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2215</Words>
  <Characters>13291</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OGÓLNA KLAUZULA INFORMACYJNA KATOWICKIEGO CENTRUM ONKOLOGII</vt:lpstr>
    </vt:vector>
  </TitlesOfParts>
  <Company/>
  <LinksUpToDate>false</LinksUpToDate>
  <CharactersWithSpaces>15476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OGÓLNA KLAUZULA INFORMACYJNA KATOWICKIEGO CENTRUM ONKOLOGII</dc:title>
  <dc:subject/>
  <dc:creator>Monika Żygłowicz</dc:creator>
  <cp:keywords/>
  <dc:description/>
  <cp:lastModifiedBy>Halina Sikora</cp:lastModifiedBy>
  <cp:revision>2</cp:revision>
  <cp:lastPrinted>2024-10-22T11:12:00Z</cp:lastPrinted>
  <dcterms:created xsi:type="dcterms:W3CDTF">2025-06-03T11:42:00Z</dcterms:created>
  <dcterms:modified xsi:type="dcterms:W3CDTF">2025-06-03T11:42:00Z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0x010100DE52A9455632D74380A44C7E648A3068</vt:lpwstr>
  </property>
</Properties>
</file>